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15" w:rsidRDefault="00B03315" w:rsidP="00B03315">
      <w:pPr>
        <w:spacing w:after="0" w:line="300" w:lineRule="auto"/>
        <w:ind w:firstLine="709"/>
        <w:jc w:val="center"/>
        <w:rPr>
          <w:b/>
          <w:sz w:val="28"/>
        </w:rPr>
      </w:pPr>
      <w:r w:rsidRPr="00B03315">
        <w:rPr>
          <w:b/>
          <w:sz w:val="28"/>
        </w:rPr>
        <w:t xml:space="preserve">Задачи проектной группы </w:t>
      </w:r>
    </w:p>
    <w:p w:rsidR="00270AD5" w:rsidRPr="00B03315" w:rsidRDefault="00B03315" w:rsidP="00B03315">
      <w:pPr>
        <w:spacing w:after="0" w:line="300" w:lineRule="auto"/>
        <w:ind w:firstLine="709"/>
        <w:jc w:val="center"/>
        <w:rPr>
          <w:b/>
          <w:sz w:val="28"/>
        </w:rPr>
      </w:pPr>
      <w:r w:rsidRPr="00B03315">
        <w:rPr>
          <w:b/>
          <w:sz w:val="28"/>
        </w:rPr>
        <w:t>ФУМО</w:t>
      </w:r>
      <w:r>
        <w:rPr>
          <w:b/>
          <w:sz w:val="28"/>
        </w:rPr>
        <w:t xml:space="preserve"> 08.00.00 Техника и технологии строительства</w:t>
      </w:r>
    </w:p>
    <w:p w:rsidR="00B03315" w:rsidRPr="00B03315" w:rsidRDefault="00B03315" w:rsidP="00B03315">
      <w:pPr>
        <w:spacing w:after="0" w:line="300" w:lineRule="auto"/>
        <w:ind w:firstLine="709"/>
        <w:jc w:val="center"/>
        <w:rPr>
          <w:b/>
          <w:sz w:val="28"/>
        </w:rPr>
      </w:pPr>
      <w:r w:rsidRPr="00B03315">
        <w:rPr>
          <w:b/>
          <w:sz w:val="28"/>
        </w:rPr>
        <w:t xml:space="preserve">по разработке ФГОС </w:t>
      </w:r>
      <w:proofErr w:type="gramStart"/>
      <w:r w:rsidRPr="00B03315">
        <w:rPr>
          <w:b/>
          <w:sz w:val="28"/>
        </w:rPr>
        <w:t>ВО нового поколения</w:t>
      </w:r>
      <w:proofErr w:type="gramEnd"/>
    </w:p>
    <w:p w:rsidR="00B03315" w:rsidRDefault="00B03315" w:rsidP="00B03315">
      <w:pPr>
        <w:spacing w:after="0" w:line="300" w:lineRule="auto"/>
        <w:ind w:firstLine="709"/>
        <w:rPr>
          <w:sz w:val="24"/>
        </w:rPr>
      </w:pPr>
    </w:p>
    <w:p w:rsidR="00B03315" w:rsidRDefault="0006658F" w:rsidP="00B03315">
      <w:pPr>
        <w:spacing w:after="0" w:line="300" w:lineRule="auto"/>
        <w:ind w:firstLine="709"/>
        <w:rPr>
          <w:sz w:val="24"/>
        </w:rPr>
      </w:pPr>
      <w:r>
        <w:rPr>
          <w:sz w:val="24"/>
        </w:rPr>
        <w:t xml:space="preserve">Решениями, принятыми </w:t>
      </w:r>
      <w:r w:rsidR="00051FB4">
        <w:rPr>
          <w:sz w:val="24"/>
        </w:rPr>
        <w:t>10</w:t>
      </w:r>
      <w:r>
        <w:rPr>
          <w:sz w:val="24"/>
        </w:rPr>
        <w:t>.02.2023 на заседании рабочей группы ФУМО 08.0.00, проводившемся в формате видеоконференции, были поставлены следующие задачи:</w:t>
      </w:r>
    </w:p>
    <w:p w:rsidR="0006658F" w:rsidRPr="0006658F" w:rsidRDefault="0006658F" w:rsidP="0006658F">
      <w:pPr>
        <w:pStyle w:val="a7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sz w:val="24"/>
        </w:rPr>
      </w:pPr>
      <w:r w:rsidRPr="0006658F">
        <w:rPr>
          <w:sz w:val="24"/>
        </w:rPr>
        <w:t>Создать на базе НИУ МГСУ информационный ресурс (ИР ФУМО) для размещения / сбора документов (информации и предложений) в срок до 15.02.2023.</w:t>
      </w:r>
    </w:p>
    <w:p w:rsidR="0006658F" w:rsidRPr="0006658F" w:rsidRDefault="0006658F" w:rsidP="0006658F">
      <w:pPr>
        <w:pStyle w:val="a7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sz w:val="24"/>
        </w:rPr>
      </w:pPr>
      <w:r w:rsidRPr="0006658F">
        <w:rPr>
          <w:sz w:val="24"/>
        </w:rPr>
        <w:t xml:space="preserve">Членам рабочей группы ФУМО (и др. заинтересованным лицам) подготовить предложения по задачам разработки ФГО </w:t>
      </w:r>
      <w:proofErr w:type="gramStart"/>
      <w:r w:rsidRPr="0006658F">
        <w:rPr>
          <w:sz w:val="24"/>
        </w:rPr>
        <w:t>ВО нового поколения</w:t>
      </w:r>
      <w:proofErr w:type="gramEnd"/>
      <w:r w:rsidRPr="0006658F">
        <w:rPr>
          <w:sz w:val="24"/>
        </w:rPr>
        <w:t xml:space="preserve"> в срок до 17.03.2023.</w:t>
      </w:r>
    </w:p>
    <w:p w:rsidR="0006658F" w:rsidRPr="0006658F" w:rsidRDefault="0006658F" w:rsidP="0006658F">
      <w:pPr>
        <w:pStyle w:val="a7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sz w:val="24"/>
        </w:rPr>
      </w:pPr>
      <w:r w:rsidRPr="0006658F">
        <w:rPr>
          <w:sz w:val="24"/>
        </w:rPr>
        <w:t>Руководству и экспертам НИУ МГСУ обеспечить обработку и анализ поступивших предложений и замечаний в срок до 01.04.2023.</w:t>
      </w:r>
    </w:p>
    <w:p w:rsidR="00B03315" w:rsidRPr="0006658F" w:rsidRDefault="0006658F" w:rsidP="0006658F">
      <w:pPr>
        <w:pStyle w:val="a7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sz w:val="24"/>
        </w:rPr>
      </w:pPr>
      <w:r w:rsidRPr="0006658F">
        <w:rPr>
          <w:sz w:val="24"/>
        </w:rPr>
        <w:t>Руководству и экспертам НИУ МГСУ организовать в ИР ФУМО в период февраль – апрель 2023 года консультационную и методическую поддержку членов рабочей группы.</w:t>
      </w:r>
    </w:p>
    <w:p w:rsidR="0006658F" w:rsidRPr="0006658F" w:rsidRDefault="0006658F" w:rsidP="0006658F">
      <w:pPr>
        <w:pStyle w:val="a7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sz w:val="24"/>
        </w:rPr>
      </w:pPr>
      <w:r w:rsidRPr="0006658F">
        <w:rPr>
          <w:sz w:val="24"/>
        </w:rPr>
        <w:t xml:space="preserve">Разместить ФГОС </w:t>
      </w:r>
      <w:proofErr w:type="gramStart"/>
      <w:r w:rsidRPr="0006658F">
        <w:rPr>
          <w:sz w:val="24"/>
        </w:rPr>
        <w:t>ВО нового поколения</w:t>
      </w:r>
      <w:proofErr w:type="gramEnd"/>
      <w:r w:rsidRPr="0006658F">
        <w:rPr>
          <w:sz w:val="24"/>
        </w:rPr>
        <w:t xml:space="preserve"> по УГСН 16 и аналитические материалы к нему для обсуждения членами рабочей группы в срок до 06.04.2023.</w:t>
      </w:r>
    </w:p>
    <w:p w:rsidR="0006658F" w:rsidRPr="0006658F" w:rsidRDefault="0006658F" w:rsidP="0006658F">
      <w:pPr>
        <w:pStyle w:val="a7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sz w:val="24"/>
        </w:rPr>
      </w:pPr>
      <w:r w:rsidRPr="0006658F">
        <w:rPr>
          <w:sz w:val="24"/>
        </w:rPr>
        <w:t xml:space="preserve">Провести заседание рабочей группы ФУМО по обсуждению проекта ФГОС </w:t>
      </w:r>
      <w:proofErr w:type="gramStart"/>
      <w:r w:rsidRPr="0006658F">
        <w:rPr>
          <w:sz w:val="24"/>
        </w:rPr>
        <w:t>ВО нового поколения</w:t>
      </w:r>
      <w:proofErr w:type="gramEnd"/>
      <w:r w:rsidRPr="0006658F">
        <w:rPr>
          <w:sz w:val="24"/>
        </w:rPr>
        <w:t xml:space="preserve"> в срок до 15.04.2023.</w:t>
      </w:r>
    </w:p>
    <w:p w:rsidR="00B03315" w:rsidRPr="0006658F" w:rsidRDefault="0006658F" w:rsidP="0006658F">
      <w:pPr>
        <w:pStyle w:val="a7"/>
        <w:numPr>
          <w:ilvl w:val="0"/>
          <w:numId w:val="1"/>
        </w:numPr>
        <w:tabs>
          <w:tab w:val="left" w:pos="1134"/>
        </w:tabs>
        <w:spacing w:after="0" w:line="300" w:lineRule="auto"/>
        <w:ind w:left="0" w:firstLine="709"/>
        <w:rPr>
          <w:sz w:val="24"/>
        </w:rPr>
      </w:pPr>
      <w:r w:rsidRPr="0006658F">
        <w:rPr>
          <w:sz w:val="24"/>
        </w:rPr>
        <w:t xml:space="preserve">Провести доработку и утверждение ФГОС </w:t>
      </w:r>
      <w:proofErr w:type="gramStart"/>
      <w:r w:rsidRPr="0006658F">
        <w:rPr>
          <w:sz w:val="24"/>
        </w:rPr>
        <w:t>ВО нового поколения</w:t>
      </w:r>
      <w:proofErr w:type="gramEnd"/>
      <w:r w:rsidRPr="0006658F">
        <w:rPr>
          <w:sz w:val="24"/>
        </w:rPr>
        <w:t xml:space="preserve"> по УГСН 16 в срок до 26.05.2023.</w:t>
      </w:r>
    </w:p>
    <w:p w:rsidR="00B03315" w:rsidRDefault="00B03315" w:rsidP="00B03315">
      <w:pPr>
        <w:spacing w:after="0" w:line="300" w:lineRule="auto"/>
        <w:ind w:firstLine="709"/>
        <w:rPr>
          <w:sz w:val="24"/>
        </w:rPr>
      </w:pPr>
    </w:p>
    <w:p w:rsidR="00B03315" w:rsidRPr="004F5726" w:rsidRDefault="0006658F" w:rsidP="00B03315">
      <w:pPr>
        <w:spacing w:after="0" w:line="300" w:lineRule="auto"/>
        <w:ind w:firstLine="709"/>
        <w:rPr>
          <w:b/>
          <w:sz w:val="24"/>
        </w:rPr>
      </w:pPr>
      <w:r w:rsidRPr="004F5726">
        <w:rPr>
          <w:b/>
          <w:sz w:val="24"/>
        </w:rPr>
        <w:t>В ходе решения поставленных задач предлагается:</w:t>
      </w:r>
    </w:p>
    <w:p w:rsidR="004F5726" w:rsidRPr="004F5726" w:rsidRDefault="004F5726" w:rsidP="00B03315">
      <w:pPr>
        <w:spacing w:after="0" w:line="300" w:lineRule="auto"/>
        <w:ind w:firstLine="709"/>
        <w:rPr>
          <w:color w:val="C00000"/>
          <w:sz w:val="24"/>
        </w:rPr>
      </w:pPr>
      <w:r w:rsidRPr="004F5726">
        <w:rPr>
          <w:color w:val="C00000"/>
          <w:sz w:val="24"/>
        </w:rPr>
        <w:t>По вопросу создания информационного ресурса:</w:t>
      </w:r>
    </w:p>
    <w:p w:rsidR="00B03315" w:rsidRDefault="0006658F" w:rsidP="00B03315">
      <w:pPr>
        <w:spacing w:after="0" w:line="300" w:lineRule="auto"/>
        <w:ind w:firstLine="709"/>
        <w:rPr>
          <w:sz w:val="24"/>
        </w:rPr>
      </w:pPr>
      <w:r>
        <w:rPr>
          <w:sz w:val="24"/>
        </w:rPr>
        <w:t xml:space="preserve">1)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качестве информационного ресурса использовать официальный сайт НИУ МГСУ, на главной странице в разделе меню «Университет», подраздел «ФУМО-АСВ», блок «ФУМО» (</w:t>
      </w:r>
      <w:hyperlink r:id="rId7" w:history="1">
        <w:r w:rsidRPr="003476B9">
          <w:rPr>
            <w:rStyle w:val="a8"/>
            <w:sz w:val="24"/>
          </w:rPr>
          <w:t>https://mgsu.ru/universityabout/UMO-ASV/umo/</w:t>
        </w:r>
      </w:hyperlink>
      <w:r>
        <w:rPr>
          <w:sz w:val="24"/>
        </w:rPr>
        <w:t>).</w:t>
      </w:r>
    </w:p>
    <w:p w:rsidR="0006658F" w:rsidRDefault="0006658F" w:rsidP="00B03315">
      <w:pPr>
        <w:spacing w:after="0" w:line="300" w:lineRule="auto"/>
        <w:ind w:firstLine="709"/>
        <w:rPr>
          <w:sz w:val="24"/>
        </w:rPr>
      </w:pPr>
      <w:r>
        <w:rPr>
          <w:sz w:val="24"/>
        </w:rPr>
        <w:t>2) В информационном ресурсе размещать нормативные, информационные, методические и прочие материалы рабочей группы, а также необходимые ссылки на внешние ресурсы (с комментариями и сопроводительной информацией).</w:t>
      </w:r>
    </w:p>
    <w:p w:rsidR="0006658F" w:rsidRPr="0006658F" w:rsidRDefault="0006658F" w:rsidP="0006658F">
      <w:pPr>
        <w:spacing w:after="0" w:line="300" w:lineRule="auto"/>
        <w:ind w:firstLine="709"/>
        <w:rPr>
          <w:sz w:val="24"/>
        </w:rPr>
      </w:pPr>
      <w:r>
        <w:rPr>
          <w:sz w:val="24"/>
        </w:rPr>
        <w:t>3) Информацию (проекты документов, предложения и замечания к ним</w:t>
      </w:r>
      <w:r w:rsidR="00FF61B2">
        <w:rPr>
          <w:sz w:val="24"/>
        </w:rPr>
        <w:t>, вопросы организационного и методического характера</w:t>
      </w:r>
      <w:r>
        <w:rPr>
          <w:sz w:val="24"/>
        </w:rPr>
        <w:t xml:space="preserve">), подготовленную членами рабочей группы направлять в адрес </w:t>
      </w:r>
      <w:r w:rsidRPr="0006658F">
        <w:rPr>
          <w:sz w:val="24"/>
        </w:rPr>
        <w:t>методист</w:t>
      </w:r>
      <w:r>
        <w:rPr>
          <w:sz w:val="24"/>
        </w:rPr>
        <w:t>а</w:t>
      </w:r>
      <w:r w:rsidRPr="0006658F">
        <w:rPr>
          <w:sz w:val="24"/>
        </w:rPr>
        <w:t xml:space="preserve"> </w:t>
      </w:r>
      <w:proofErr w:type="spellStart"/>
      <w:r w:rsidRPr="0006658F">
        <w:rPr>
          <w:sz w:val="24"/>
        </w:rPr>
        <w:t>Кондаков</w:t>
      </w:r>
      <w:r>
        <w:rPr>
          <w:sz w:val="24"/>
        </w:rPr>
        <w:t>ой</w:t>
      </w:r>
      <w:proofErr w:type="spellEnd"/>
      <w:r>
        <w:rPr>
          <w:sz w:val="24"/>
        </w:rPr>
        <w:t xml:space="preserve"> </w:t>
      </w:r>
      <w:r w:rsidRPr="0006658F">
        <w:rPr>
          <w:sz w:val="24"/>
        </w:rPr>
        <w:t>Оксан</w:t>
      </w:r>
      <w:r>
        <w:rPr>
          <w:sz w:val="24"/>
        </w:rPr>
        <w:t>ы</w:t>
      </w:r>
      <w:r w:rsidRPr="0006658F">
        <w:rPr>
          <w:sz w:val="24"/>
        </w:rPr>
        <w:t xml:space="preserve"> Владимировн</w:t>
      </w:r>
      <w:r>
        <w:rPr>
          <w:sz w:val="24"/>
        </w:rPr>
        <w:t>ы (</w:t>
      </w:r>
      <w:hyperlink r:id="rId8" w:history="1">
        <w:r w:rsidRPr="003476B9">
          <w:rPr>
            <w:rStyle w:val="a8"/>
            <w:sz w:val="24"/>
          </w:rPr>
          <w:t>KondakovaOV@mgsu.ru</w:t>
        </w:r>
      </w:hyperlink>
      <w:r>
        <w:rPr>
          <w:sz w:val="24"/>
        </w:rPr>
        <w:t>), для предварительного рассмотрения и размещения на сайте.</w:t>
      </w:r>
    </w:p>
    <w:p w:rsidR="0006658F" w:rsidRDefault="009979C0" w:rsidP="0006658F">
      <w:pPr>
        <w:spacing w:after="0" w:line="300" w:lineRule="auto"/>
        <w:ind w:firstLine="709"/>
        <w:rPr>
          <w:sz w:val="24"/>
        </w:rPr>
      </w:pPr>
      <w:r>
        <w:rPr>
          <w:sz w:val="24"/>
        </w:rPr>
        <w:t xml:space="preserve">4) Оперативную информацию о планируемых мероприятиях, размещенных документах, проводимых опросах и голосованиях </w:t>
      </w:r>
      <w:r w:rsidR="00FF61B2">
        <w:rPr>
          <w:sz w:val="24"/>
        </w:rPr>
        <w:t xml:space="preserve">размещать в </w:t>
      </w:r>
      <w:r w:rsidR="00774993" w:rsidRPr="00774993">
        <w:rPr>
          <w:b/>
          <w:sz w:val="24"/>
        </w:rPr>
        <w:t>Телеграмм-</w:t>
      </w:r>
      <w:r w:rsidR="00FF61B2" w:rsidRPr="00774993">
        <w:rPr>
          <w:b/>
          <w:sz w:val="24"/>
        </w:rPr>
        <w:t>канале</w:t>
      </w:r>
      <w:r w:rsidR="007A375F" w:rsidRPr="007A375F">
        <w:rPr>
          <w:sz w:val="24"/>
        </w:rPr>
        <w:t xml:space="preserve"> (</w:t>
      </w:r>
      <w:r w:rsidR="0009217A" w:rsidRPr="0009217A">
        <w:rPr>
          <w:sz w:val="24"/>
        </w:rPr>
        <w:t>ссылка</w:t>
      </w:r>
      <w:r w:rsidR="007A375F" w:rsidRPr="007A375F">
        <w:rPr>
          <w:sz w:val="24"/>
        </w:rPr>
        <w:t xml:space="preserve"> будет направлен</w:t>
      </w:r>
      <w:r w:rsidR="0009217A">
        <w:rPr>
          <w:sz w:val="24"/>
        </w:rPr>
        <w:t>а</w:t>
      </w:r>
      <w:r w:rsidR="007A375F" w:rsidRPr="007A375F">
        <w:rPr>
          <w:sz w:val="24"/>
        </w:rPr>
        <w:t xml:space="preserve"> персонально по списку)</w:t>
      </w:r>
      <w:hyperlink r:id="rId9" w:history="1"/>
      <w:r w:rsidR="00FF61B2">
        <w:rPr>
          <w:sz w:val="24"/>
        </w:rPr>
        <w:t>. В нём же можно будет задавать уточняющие вопросы по оперативной информации.</w:t>
      </w:r>
    </w:p>
    <w:p w:rsidR="00FF61B2" w:rsidRPr="0006658F" w:rsidRDefault="00FF61B2" w:rsidP="0006658F">
      <w:pPr>
        <w:spacing w:after="0" w:line="300" w:lineRule="auto"/>
        <w:ind w:firstLine="709"/>
        <w:rPr>
          <w:sz w:val="24"/>
        </w:rPr>
      </w:pPr>
      <w:r>
        <w:rPr>
          <w:sz w:val="24"/>
        </w:rPr>
        <w:t xml:space="preserve">5) Список вопросов и ответов на них размещать на сайте НИУ МГСУ в соответствующем подразделе, доступном для общего доступа. </w:t>
      </w:r>
    </w:p>
    <w:p w:rsidR="004F5726" w:rsidRPr="004F5726" w:rsidRDefault="004F5726" w:rsidP="004F5726">
      <w:pPr>
        <w:spacing w:after="0" w:line="300" w:lineRule="auto"/>
        <w:ind w:firstLine="709"/>
        <w:rPr>
          <w:color w:val="C00000"/>
          <w:sz w:val="24"/>
        </w:rPr>
      </w:pPr>
      <w:r w:rsidRPr="004F5726">
        <w:rPr>
          <w:color w:val="C00000"/>
          <w:sz w:val="24"/>
        </w:rPr>
        <w:lastRenderedPageBreak/>
        <w:t>По вопросу п</w:t>
      </w:r>
      <w:bookmarkStart w:id="0" w:name="_GoBack"/>
      <w:bookmarkEnd w:id="0"/>
      <w:r w:rsidRPr="004F5726">
        <w:rPr>
          <w:color w:val="C00000"/>
          <w:sz w:val="24"/>
        </w:rPr>
        <w:t>одготов</w:t>
      </w:r>
      <w:r>
        <w:rPr>
          <w:color w:val="C00000"/>
          <w:sz w:val="24"/>
        </w:rPr>
        <w:t>ки</w:t>
      </w:r>
      <w:r w:rsidRPr="004F5726">
        <w:rPr>
          <w:color w:val="C00000"/>
          <w:sz w:val="24"/>
        </w:rPr>
        <w:t xml:space="preserve"> предложени</w:t>
      </w:r>
      <w:r>
        <w:rPr>
          <w:color w:val="C00000"/>
          <w:sz w:val="24"/>
        </w:rPr>
        <w:t>й</w:t>
      </w:r>
      <w:r w:rsidRPr="004F5726">
        <w:rPr>
          <w:color w:val="C00000"/>
          <w:sz w:val="24"/>
        </w:rPr>
        <w:t xml:space="preserve"> по задачам разработки ФГО </w:t>
      </w:r>
      <w:proofErr w:type="gramStart"/>
      <w:r w:rsidRPr="004F5726">
        <w:rPr>
          <w:color w:val="C00000"/>
          <w:sz w:val="24"/>
        </w:rPr>
        <w:t>ВО нового поколения</w:t>
      </w:r>
      <w:proofErr w:type="gramEnd"/>
      <w:r w:rsidRPr="004F5726">
        <w:rPr>
          <w:color w:val="C00000"/>
          <w:sz w:val="24"/>
        </w:rPr>
        <w:t>:</w:t>
      </w:r>
    </w:p>
    <w:p w:rsidR="009275A4" w:rsidRDefault="009275A4" w:rsidP="009275A4">
      <w:pPr>
        <w:spacing w:after="0" w:line="300" w:lineRule="auto"/>
        <w:ind w:firstLine="709"/>
        <w:jc w:val="both"/>
        <w:rPr>
          <w:sz w:val="24"/>
        </w:rPr>
      </w:pPr>
    </w:p>
    <w:p w:rsidR="004F5726" w:rsidRDefault="004F5726" w:rsidP="009275A4">
      <w:pPr>
        <w:spacing w:after="0" w:line="300" w:lineRule="auto"/>
        <w:ind w:firstLine="709"/>
        <w:jc w:val="both"/>
        <w:rPr>
          <w:sz w:val="24"/>
        </w:rPr>
      </w:pPr>
      <w:r>
        <w:rPr>
          <w:sz w:val="24"/>
        </w:rPr>
        <w:t>1) Подготовить предложения по п.</w:t>
      </w:r>
      <w:r w:rsidRPr="004F5726">
        <w:rPr>
          <w:sz w:val="24"/>
        </w:rPr>
        <w:t xml:space="preserve">2.10. </w:t>
      </w:r>
      <w:r>
        <w:rPr>
          <w:sz w:val="24"/>
        </w:rPr>
        <w:t xml:space="preserve">проекта ФГОС ВО о </w:t>
      </w:r>
      <w:r w:rsidRPr="004F5726">
        <w:rPr>
          <w:sz w:val="24"/>
        </w:rPr>
        <w:t>выдел</w:t>
      </w:r>
      <w:r>
        <w:rPr>
          <w:sz w:val="24"/>
        </w:rPr>
        <w:t xml:space="preserve">ении </w:t>
      </w:r>
      <w:r w:rsidRPr="004F5726">
        <w:rPr>
          <w:sz w:val="24"/>
        </w:rPr>
        <w:t>обязательн</w:t>
      </w:r>
      <w:r>
        <w:rPr>
          <w:sz w:val="24"/>
        </w:rPr>
        <w:t>ой</w:t>
      </w:r>
      <w:r w:rsidRPr="004F5726">
        <w:rPr>
          <w:sz w:val="24"/>
        </w:rPr>
        <w:t xml:space="preserve"> част</w:t>
      </w:r>
      <w:r>
        <w:rPr>
          <w:sz w:val="24"/>
        </w:rPr>
        <w:t>и</w:t>
      </w:r>
      <w:r w:rsidRPr="004F5726">
        <w:rPr>
          <w:sz w:val="24"/>
        </w:rPr>
        <w:t xml:space="preserve"> и част</w:t>
      </w:r>
      <w:r>
        <w:rPr>
          <w:sz w:val="24"/>
        </w:rPr>
        <w:t>и</w:t>
      </w:r>
      <w:r w:rsidRPr="004F5726">
        <w:rPr>
          <w:sz w:val="24"/>
        </w:rPr>
        <w:t>, формируем</w:t>
      </w:r>
      <w:r>
        <w:rPr>
          <w:sz w:val="24"/>
        </w:rPr>
        <w:t>ой</w:t>
      </w:r>
      <w:r w:rsidRPr="004F5726">
        <w:rPr>
          <w:sz w:val="24"/>
        </w:rPr>
        <w:t xml:space="preserve"> участн</w:t>
      </w:r>
      <w:r>
        <w:rPr>
          <w:sz w:val="24"/>
        </w:rPr>
        <w:t>иками образовательных отношений в табличной форме (ниже)</w:t>
      </w:r>
    </w:p>
    <w:p w:rsidR="004F5726" w:rsidRPr="004F5726" w:rsidRDefault="004F5726" w:rsidP="004F5726">
      <w:pPr>
        <w:spacing w:after="0" w:line="300" w:lineRule="auto"/>
        <w:ind w:firstLine="709"/>
        <w:rPr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3298"/>
        <w:gridCol w:w="3251"/>
      </w:tblGrid>
      <w:tr w:rsidR="004F5726" w:rsidRPr="009129BE" w:rsidTr="004F5726">
        <w:trPr>
          <w:trHeight w:val="20"/>
          <w:jc w:val="center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6" w:rsidRPr="009129BE" w:rsidRDefault="004F5726" w:rsidP="009129BE">
            <w:pPr>
              <w:spacing w:after="0" w:line="240" w:lineRule="auto"/>
              <w:jc w:val="center"/>
              <w:rPr>
                <w:b/>
              </w:rPr>
            </w:pPr>
            <w:r w:rsidRPr="009129BE">
              <w:rPr>
                <w:b/>
              </w:rPr>
              <w:t>Программа бакалавриата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6" w:rsidRPr="009129BE" w:rsidRDefault="004F5726" w:rsidP="009129BE">
            <w:pPr>
              <w:spacing w:after="0" w:line="240" w:lineRule="auto"/>
              <w:jc w:val="center"/>
              <w:rPr>
                <w:b/>
              </w:rPr>
            </w:pPr>
            <w:r w:rsidRPr="009129BE">
              <w:rPr>
                <w:b/>
              </w:rPr>
              <w:t>Программа магистратуры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6" w:rsidRPr="009129BE" w:rsidRDefault="004F5726" w:rsidP="009129BE">
            <w:pPr>
              <w:spacing w:after="0" w:line="240" w:lineRule="auto"/>
              <w:jc w:val="center"/>
              <w:rPr>
                <w:b/>
              </w:rPr>
            </w:pPr>
            <w:r w:rsidRPr="009129BE">
              <w:rPr>
                <w:b/>
              </w:rPr>
              <w:t>Программа специалитета</w:t>
            </w:r>
          </w:p>
        </w:tc>
      </w:tr>
      <w:tr w:rsidR="004F5726" w:rsidRPr="004F5726" w:rsidTr="004F5726">
        <w:trPr>
          <w:trHeight w:val="388"/>
          <w:jc w:val="center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6" w:rsidRPr="004F5726" w:rsidRDefault="004F5726" w:rsidP="004F57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r w:rsidRPr="004F5726">
              <w:rPr>
                <w:sz w:val="24"/>
              </w:rPr>
              <w:t xml:space="preserve"> %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6" w:rsidRPr="004F5726" w:rsidRDefault="004F5726" w:rsidP="004F57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  <w:r w:rsidRPr="004F5726">
              <w:rPr>
                <w:sz w:val="24"/>
              </w:rPr>
              <w:t>%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6" w:rsidRPr="004F5726" w:rsidRDefault="004F5726" w:rsidP="004F572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  <w:r w:rsidRPr="004F5726">
              <w:rPr>
                <w:sz w:val="24"/>
              </w:rPr>
              <w:t>%</w:t>
            </w:r>
          </w:p>
        </w:tc>
      </w:tr>
    </w:tbl>
    <w:p w:rsidR="004F5726" w:rsidRPr="004F5726" w:rsidRDefault="004F5726" w:rsidP="004F5726">
      <w:pPr>
        <w:spacing w:after="0" w:line="300" w:lineRule="auto"/>
        <w:ind w:firstLine="709"/>
        <w:rPr>
          <w:sz w:val="24"/>
        </w:rPr>
      </w:pPr>
    </w:p>
    <w:p w:rsidR="00B03315" w:rsidRDefault="004F5726" w:rsidP="009275A4">
      <w:pPr>
        <w:spacing w:after="0" w:line="300" w:lineRule="auto"/>
        <w:ind w:firstLine="709"/>
        <w:jc w:val="both"/>
        <w:rPr>
          <w:sz w:val="24"/>
        </w:rPr>
      </w:pPr>
      <w:r>
        <w:rPr>
          <w:sz w:val="24"/>
        </w:rPr>
        <w:t xml:space="preserve">2) </w:t>
      </w:r>
      <w:r w:rsidR="009129BE">
        <w:rPr>
          <w:sz w:val="24"/>
        </w:rPr>
        <w:t>Подготовить предложения по п.</w:t>
      </w:r>
      <w:r w:rsidRPr="004F5726">
        <w:rPr>
          <w:sz w:val="24"/>
        </w:rPr>
        <w:t xml:space="preserve">2.12. </w:t>
      </w:r>
      <w:r w:rsidR="009129BE">
        <w:rPr>
          <w:sz w:val="24"/>
        </w:rPr>
        <w:t>«</w:t>
      </w:r>
      <w:r w:rsidRPr="004F5726">
        <w:rPr>
          <w:sz w:val="24"/>
        </w:rPr>
        <w:t>Объем образовательной программы в форме контактной работы обучающихся с педагогическими работниками</w:t>
      </w:r>
      <w:r w:rsidR="009129BE">
        <w:rPr>
          <w:sz w:val="24"/>
        </w:rPr>
        <w:t>» в табличной форме (ниже)</w:t>
      </w:r>
    </w:p>
    <w:p w:rsidR="009129BE" w:rsidRPr="009129BE" w:rsidRDefault="009129BE" w:rsidP="009129BE">
      <w:pPr>
        <w:spacing w:after="0" w:line="300" w:lineRule="auto"/>
        <w:ind w:firstLine="709"/>
        <w:rPr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2404"/>
        <w:gridCol w:w="2246"/>
        <w:gridCol w:w="2246"/>
      </w:tblGrid>
      <w:tr w:rsidR="009129BE" w:rsidRPr="009129BE" w:rsidTr="009129BE">
        <w:trPr>
          <w:trHeight w:val="2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</w:rPr>
            </w:pPr>
            <w:r w:rsidRPr="009129BE">
              <w:rPr>
                <w:b/>
              </w:rPr>
              <w:t>Форма обучения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</w:rPr>
            </w:pPr>
            <w:r w:rsidRPr="009129BE">
              <w:rPr>
                <w:b/>
              </w:rPr>
              <w:t>Программа бакалавриата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</w:rPr>
            </w:pPr>
            <w:r w:rsidRPr="009129BE">
              <w:rPr>
                <w:b/>
              </w:rPr>
              <w:t>Программа магистратуры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</w:rPr>
            </w:pPr>
            <w:r w:rsidRPr="009129BE">
              <w:rPr>
                <w:b/>
              </w:rPr>
              <w:t>Программа специалитета</w:t>
            </w:r>
          </w:p>
        </w:tc>
      </w:tr>
      <w:tr w:rsidR="009129BE" w:rsidRPr="009129BE" w:rsidTr="009129BE">
        <w:trPr>
          <w:trHeight w:val="388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очная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</w:tr>
      <w:tr w:rsidR="009129BE" w:rsidRPr="009129BE" w:rsidTr="009129BE">
        <w:trPr>
          <w:trHeight w:val="2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очно-заочная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</w:tr>
      <w:tr w:rsidR="009129BE" w:rsidRPr="009129BE" w:rsidTr="009129BE">
        <w:trPr>
          <w:trHeight w:val="20"/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заочная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  <w:r w:rsidRPr="009129BE">
              <w:rPr>
                <w:sz w:val="24"/>
              </w:rPr>
              <w:t>…..%</w:t>
            </w:r>
          </w:p>
        </w:tc>
      </w:tr>
    </w:tbl>
    <w:p w:rsidR="009129BE" w:rsidRPr="009129BE" w:rsidRDefault="009129BE" w:rsidP="009129BE">
      <w:pPr>
        <w:spacing w:after="0" w:line="300" w:lineRule="auto"/>
        <w:ind w:firstLine="709"/>
        <w:rPr>
          <w:sz w:val="24"/>
        </w:rPr>
      </w:pPr>
    </w:p>
    <w:p w:rsidR="009129BE" w:rsidRDefault="009129BE" w:rsidP="009275A4">
      <w:pPr>
        <w:spacing w:after="0" w:line="300" w:lineRule="auto"/>
        <w:ind w:firstLine="709"/>
        <w:jc w:val="both"/>
        <w:rPr>
          <w:sz w:val="24"/>
        </w:rPr>
      </w:pPr>
      <w:r>
        <w:rPr>
          <w:sz w:val="24"/>
        </w:rPr>
        <w:t>3) Подготовить предложения по п.</w:t>
      </w:r>
      <w:r w:rsidRPr="009129BE">
        <w:rPr>
          <w:sz w:val="24"/>
        </w:rPr>
        <w:t xml:space="preserve">3.2. </w:t>
      </w:r>
      <w:r>
        <w:rPr>
          <w:sz w:val="24"/>
        </w:rPr>
        <w:t>«</w:t>
      </w:r>
      <w:r w:rsidRPr="009129BE">
        <w:rPr>
          <w:sz w:val="24"/>
        </w:rPr>
        <w:t>Образовательные программы должны устанавливать следующие универсальные компетенции (далее - УК) и их индикаторы</w:t>
      </w:r>
      <w:r>
        <w:rPr>
          <w:sz w:val="24"/>
        </w:rPr>
        <w:t>» в табличной форме (ниже)</w:t>
      </w:r>
    </w:p>
    <w:p w:rsidR="009129BE" w:rsidRPr="009129BE" w:rsidRDefault="009129BE" w:rsidP="009129BE">
      <w:pPr>
        <w:spacing w:after="0" w:line="300" w:lineRule="auto"/>
        <w:ind w:firstLine="709"/>
        <w:rPr>
          <w:sz w:val="24"/>
        </w:rPr>
      </w:pPr>
    </w:p>
    <w:tbl>
      <w:tblPr>
        <w:tblW w:w="10213" w:type="dxa"/>
        <w:jc w:val="center"/>
        <w:tblLayout w:type="fixed"/>
        <w:tblLook w:val="00A0" w:firstRow="1" w:lastRow="0" w:firstColumn="1" w:lastColumn="0" w:noHBand="0" w:noVBand="0"/>
      </w:tblPr>
      <w:tblGrid>
        <w:gridCol w:w="2273"/>
        <w:gridCol w:w="850"/>
        <w:gridCol w:w="1834"/>
        <w:gridCol w:w="1880"/>
        <w:gridCol w:w="1663"/>
        <w:gridCol w:w="1713"/>
      </w:tblGrid>
      <w:tr w:rsidR="009129BE" w:rsidRPr="009129BE" w:rsidTr="009129BE">
        <w:trPr>
          <w:trHeight w:val="624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Наименование категории (группы) УК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Код</w:t>
            </w:r>
          </w:p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УК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</w:rPr>
              <w:t>Формулировка компетенции*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Индикаторы</w:t>
            </w:r>
          </w:p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(результаты обучения)</w:t>
            </w:r>
          </w:p>
        </w:tc>
      </w:tr>
      <w:tr w:rsidR="009129BE" w:rsidRPr="009129BE" w:rsidTr="009129BE">
        <w:trPr>
          <w:trHeight w:val="468"/>
          <w:jc w:val="center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Программа бакалавриата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Программа специалитета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Программа магистратуры</w:t>
            </w:r>
          </w:p>
        </w:tc>
      </w:tr>
      <w:tr w:rsidR="009129BE" w:rsidRPr="009129BE" w:rsidTr="009129BE">
        <w:trPr>
          <w:trHeight w:val="214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129BE" w:rsidRPr="009129BE" w:rsidTr="009129BE">
        <w:trPr>
          <w:trHeight w:val="269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129BE" w:rsidRPr="009129BE" w:rsidTr="009129BE">
        <w:trPr>
          <w:trHeight w:val="269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B03315" w:rsidRPr="007A1532" w:rsidRDefault="009129BE" w:rsidP="009275A4">
      <w:pPr>
        <w:spacing w:after="0" w:line="300" w:lineRule="auto"/>
        <w:ind w:firstLine="709"/>
        <w:jc w:val="both"/>
        <w:rPr>
          <w:i/>
          <w:sz w:val="24"/>
        </w:rPr>
      </w:pPr>
      <w:r w:rsidRPr="007A1532">
        <w:rPr>
          <w:i/>
          <w:sz w:val="24"/>
        </w:rPr>
        <w:t>*) формулировки компетенций должны быть едиными для всех уровней образования, разрабатываются на основе ранее утвержденных стандартов (обеспечение преемственности)</w:t>
      </w:r>
    </w:p>
    <w:p w:rsidR="00B03315" w:rsidRDefault="00B03315" w:rsidP="00B03315">
      <w:pPr>
        <w:spacing w:after="0" w:line="300" w:lineRule="auto"/>
        <w:ind w:firstLine="709"/>
        <w:rPr>
          <w:sz w:val="24"/>
        </w:rPr>
      </w:pPr>
    </w:p>
    <w:p w:rsidR="009129BE" w:rsidRDefault="009129BE" w:rsidP="009275A4">
      <w:pPr>
        <w:spacing w:after="0" w:line="300" w:lineRule="auto"/>
        <w:ind w:firstLine="709"/>
        <w:jc w:val="both"/>
        <w:rPr>
          <w:sz w:val="24"/>
        </w:rPr>
      </w:pPr>
      <w:r>
        <w:rPr>
          <w:sz w:val="24"/>
        </w:rPr>
        <w:t>4) Подготовить предложения по п.</w:t>
      </w:r>
      <w:r w:rsidRPr="009129BE">
        <w:rPr>
          <w:sz w:val="24"/>
        </w:rPr>
        <w:t>3.</w:t>
      </w:r>
      <w:r>
        <w:rPr>
          <w:sz w:val="24"/>
        </w:rPr>
        <w:t>3</w:t>
      </w:r>
      <w:r w:rsidRPr="009129BE">
        <w:rPr>
          <w:sz w:val="24"/>
        </w:rPr>
        <w:t xml:space="preserve">. </w:t>
      </w:r>
      <w:r>
        <w:rPr>
          <w:sz w:val="24"/>
        </w:rPr>
        <w:t>«</w:t>
      </w:r>
      <w:r w:rsidRPr="009129BE">
        <w:rPr>
          <w:sz w:val="24"/>
        </w:rPr>
        <w:t xml:space="preserve">Образовательные программы должны устанавливать следующие базовые компетенции (далее - </w:t>
      </w:r>
      <w:r>
        <w:rPr>
          <w:sz w:val="24"/>
        </w:rPr>
        <w:t>Б</w:t>
      </w:r>
      <w:r w:rsidRPr="009129BE">
        <w:rPr>
          <w:sz w:val="24"/>
        </w:rPr>
        <w:t>К) и их индикаторы</w:t>
      </w:r>
      <w:r>
        <w:rPr>
          <w:sz w:val="24"/>
        </w:rPr>
        <w:t>» в табличной форме (ниже)</w:t>
      </w:r>
    </w:p>
    <w:p w:rsidR="009129BE" w:rsidRPr="009129BE" w:rsidRDefault="009129BE" w:rsidP="009129BE">
      <w:pPr>
        <w:spacing w:after="0" w:line="300" w:lineRule="auto"/>
        <w:ind w:firstLine="709"/>
        <w:rPr>
          <w:sz w:val="24"/>
        </w:rPr>
      </w:pPr>
    </w:p>
    <w:tbl>
      <w:tblPr>
        <w:tblW w:w="10213" w:type="dxa"/>
        <w:jc w:val="center"/>
        <w:tblLayout w:type="fixed"/>
        <w:tblLook w:val="00A0" w:firstRow="1" w:lastRow="0" w:firstColumn="1" w:lastColumn="0" w:noHBand="0" w:noVBand="0"/>
      </w:tblPr>
      <w:tblGrid>
        <w:gridCol w:w="2273"/>
        <w:gridCol w:w="850"/>
        <w:gridCol w:w="1834"/>
        <w:gridCol w:w="1880"/>
        <w:gridCol w:w="1663"/>
        <w:gridCol w:w="1713"/>
      </w:tblGrid>
      <w:tr w:rsidR="009129BE" w:rsidRPr="009129BE" w:rsidTr="00F35B72">
        <w:trPr>
          <w:trHeight w:val="624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9129B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 xml:space="preserve">Наименование категории (группы) </w:t>
            </w:r>
            <w:r>
              <w:rPr>
                <w:b/>
                <w:bCs/>
              </w:rPr>
              <w:t>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Код</w:t>
            </w:r>
          </w:p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БК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</w:rPr>
              <w:t>Формулировка компетенции*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Индикаторы</w:t>
            </w:r>
          </w:p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(результаты обучения)</w:t>
            </w:r>
          </w:p>
        </w:tc>
      </w:tr>
      <w:tr w:rsidR="009129BE" w:rsidRPr="009129BE" w:rsidTr="00F35B72">
        <w:trPr>
          <w:trHeight w:val="468"/>
          <w:jc w:val="center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Программа бакалавриата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Программа специалитета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Программа магистратуры</w:t>
            </w:r>
          </w:p>
        </w:tc>
      </w:tr>
      <w:tr w:rsidR="009129BE" w:rsidRPr="009129BE" w:rsidTr="00F35B72">
        <w:trPr>
          <w:trHeight w:val="214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129BE" w:rsidRPr="009129BE" w:rsidTr="00F35B72">
        <w:trPr>
          <w:trHeight w:val="269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129BE" w:rsidRPr="009129BE" w:rsidTr="00F35B72">
        <w:trPr>
          <w:trHeight w:val="269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E" w:rsidRPr="009129BE" w:rsidRDefault="009129BE" w:rsidP="00F35B7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9129BE" w:rsidRPr="007A1532" w:rsidRDefault="009129BE" w:rsidP="009275A4">
      <w:pPr>
        <w:spacing w:after="0" w:line="300" w:lineRule="auto"/>
        <w:ind w:firstLine="709"/>
        <w:jc w:val="both"/>
        <w:rPr>
          <w:i/>
          <w:sz w:val="24"/>
        </w:rPr>
      </w:pPr>
      <w:r w:rsidRPr="007A1532">
        <w:rPr>
          <w:i/>
          <w:sz w:val="24"/>
        </w:rPr>
        <w:lastRenderedPageBreak/>
        <w:t xml:space="preserve">*) базовые компетенции разрабатываются на все направления/специальности УГСН и их уровни, формулируются на основе </w:t>
      </w:r>
      <w:r w:rsidRPr="007A375F">
        <w:rPr>
          <w:b/>
          <w:i/>
          <w:sz w:val="24"/>
        </w:rPr>
        <w:t>наиболее общих общепрофессиональных компетенций</w:t>
      </w:r>
      <w:r w:rsidRPr="007A1532">
        <w:rPr>
          <w:i/>
          <w:sz w:val="24"/>
        </w:rPr>
        <w:t xml:space="preserve"> (ОПК) ранее утверждённых стандартов (обеспечение преемственности) с учетом возможности их формирования в первые два года обучения</w:t>
      </w:r>
      <w:r w:rsidR="007A1532" w:rsidRPr="007A1532">
        <w:rPr>
          <w:i/>
          <w:sz w:val="24"/>
        </w:rPr>
        <w:t xml:space="preserve"> по программам бакалавриата и специалитета</w:t>
      </w:r>
    </w:p>
    <w:p w:rsidR="007A1532" w:rsidRDefault="007A1532" w:rsidP="00B03315">
      <w:pPr>
        <w:spacing w:after="0" w:line="300" w:lineRule="auto"/>
        <w:ind w:firstLine="709"/>
        <w:rPr>
          <w:sz w:val="24"/>
        </w:rPr>
      </w:pPr>
    </w:p>
    <w:p w:rsidR="009129BE" w:rsidRDefault="009129BE" w:rsidP="009275A4">
      <w:pPr>
        <w:spacing w:after="0" w:line="300" w:lineRule="auto"/>
        <w:ind w:firstLine="709"/>
        <w:jc w:val="both"/>
        <w:rPr>
          <w:sz w:val="24"/>
        </w:rPr>
      </w:pPr>
      <w:r>
        <w:rPr>
          <w:sz w:val="24"/>
        </w:rPr>
        <w:t>5) Подготовить предложения по п.</w:t>
      </w:r>
      <w:r w:rsidR="009275A4">
        <w:rPr>
          <w:sz w:val="24"/>
        </w:rPr>
        <w:t>4.4</w:t>
      </w:r>
      <w:r w:rsidRPr="009129BE">
        <w:rPr>
          <w:sz w:val="24"/>
        </w:rPr>
        <w:t>.</w:t>
      </w:r>
      <w:r>
        <w:rPr>
          <w:sz w:val="24"/>
        </w:rPr>
        <w:t>3</w:t>
      </w:r>
      <w:r w:rsidRPr="009129BE">
        <w:rPr>
          <w:sz w:val="24"/>
        </w:rPr>
        <w:t xml:space="preserve">. </w:t>
      </w:r>
      <w:r>
        <w:rPr>
          <w:sz w:val="24"/>
        </w:rPr>
        <w:t>«</w:t>
      </w:r>
      <w:r w:rsidR="009275A4" w:rsidRPr="009275A4">
        <w:rPr>
          <w:sz w:val="24"/>
        </w:rPr>
        <w:t xml:space="preserve">Доля педагогических работников Организации, участвующих в реализации образовательных программам и лиц, привлекаемых Организацией к реализации образовательных программам на иных условиях (исходя из количества замещаемых ставок, приведенного к целочисленным значениям), </w:t>
      </w:r>
      <w:r w:rsidR="009275A4" w:rsidRPr="009275A4">
        <w:rPr>
          <w:b/>
          <w:sz w:val="24"/>
        </w:rPr>
        <w:t>ведущих научную, учебно-методическую и (или) практическую работу, соответствующую профилю преподаваемой дисциплины</w:t>
      </w:r>
      <w:r w:rsidR="009275A4" w:rsidRPr="009275A4">
        <w:rPr>
          <w:sz w:val="24"/>
        </w:rPr>
        <w:t xml:space="preserve"> (модуля), должна</w:t>
      </w:r>
      <w:r w:rsidR="009275A4">
        <w:rPr>
          <w:sz w:val="24"/>
        </w:rPr>
        <w:t xml:space="preserve"> составлять</w:t>
      </w:r>
      <w:r>
        <w:rPr>
          <w:sz w:val="24"/>
        </w:rPr>
        <w:t>» в табличной форме (ниже)</w:t>
      </w:r>
    </w:p>
    <w:p w:rsidR="009129BE" w:rsidRDefault="009129BE" w:rsidP="009129BE">
      <w:pPr>
        <w:spacing w:after="0" w:line="300" w:lineRule="auto"/>
        <w:ind w:firstLine="709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2967"/>
        <w:gridCol w:w="3031"/>
      </w:tblGrid>
      <w:tr w:rsidR="009275A4" w:rsidRPr="009275A4" w:rsidTr="00C7788E">
        <w:trPr>
          <w:jc w:val="center"/>
        </w:trPr>
        <w:tc>
          <w:tcPr>
            <w:tcW w:w="1974" w:type="pct"/>
            <w:shd w:val="clear" w:color="auto" w:fill="auto"/>
          </w:tcPr>
          <w:p w:rsidR="009275A4" w:rsidRPr="009275A4" w:rsidRDefault="009275A4" w:rsidP="009275A4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бакалавриата</w:t>
            </w:r>
          </w:p>
        </w:tc>
        <w:tc>
          <w:tcPr>
            <w:tcW w:w="1497" w:type="pct"/>
            <w:shd w:val="clear" w:color="auto" w:fill="auto"/>
          </w:tcPr>
          <w:p w:rsidR="009275A4" w:rsidRPr="009275A4" w:rsidRDefault="009275A4" w:rsidP="009275A4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специалитета</w:t>
            </w:r>
          </w:p>
        </w:tc>
        <w:tc>
          <w:tcPr>
            <w:tcW w:w="1529" w:type="pct"/>
            <w:shd w:val="clear" w:color="auto" w:fill="auto"/>
          </w:tcPr>
          <w:p w:rsidR="009275A4" w:rsidRPr="009275A4" w:rsidRDefault="009275A4" w:rsidP="009275A4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магистратура</w:t>
            </w:r>
          </w:p>
        </w:tc>
      </w:tr>
      <w:tr w:rsidR="009275A4" w:rsidRPr="009275A4" w:rsidTr="00C7788E">
        <w:trPr>
          <w:jc w:val="center"/>
        </w:trPr>
        <w:tc>
          <w:tcPr>
            <w:tcW w:w="1974" w:type="pct"/>
            <w:shd w:val="clear" w:color="auto" w:fill="auto"/>
          </w:tcPr>
          <w:p w:rsidR="009275A4" w:rsidRPr="009275A4" w:rsidRDefault="009275A4" w:rsidP="009275A4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>Не менее</w:t>
            </w:r>
            <w:proofErr w:type="gramStart"/>
            <w:r w:rsidRPr="009275A4">
              <w:rPr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.</w:t>
            </w:r>
            <w:r w:rsidRPr="009275A4">
              <w:rPr>
                <w:sz w:val="24"/>
              </w:rPr>
              <w:t>%</w:t>
            </w:r>
          </w:p>
        </w:tc>
        <w:tc>
          <w:tcPr>
            <w:tcW w:w="1497" w:type="pct"/>
            <w:shd w:val="clear" w:color="auto" w:fill="auto"/>
          </w:tcPr>
          <w:p w:rsidR="009275A4" w:rsidRPr="009275A4" w:rsidRDefault="009275A4" w:rsidP="009275A4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>Не менее</w:t>
            </w:r>
            <w:proofErr w:type="gramStart"/>
            <w:r w:rsidRPr="009275A4">
              <w:rPr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proofErr w:type="gramEnd"/>
            <w:r w:rsidRPr="009275A4">
              <w:rPr>
                <w:sz w:val="24"/>
              </w:rPr>
              <w:t>%</w:t>
            </w:r>
          </w:p>
        </w:tc>
        <w:tc>
          <w:tcPr>
            <w:tcW w:w="1529" w:type="pct"/>
            <w:shd w:val="clear" w:color="auto" w:fill="auto"/>
          </w:tcPr>
          <w:p w:rsidR="009275A4" w:rsidRPr="009275A4" w:rsidRDefault="009275A4" w:rsidP="009275A4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 xml:space="preserve">Не </w:t>
            </w:r>
            <w:proofErr w:type="gramStart"/>
            <w:r w:rsidRPr="009275A4">
              <w:rPr>
                <w:sz w:val="24"/>
              </w:rPr>
              <w:t>менее</w:t>
            </w:r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.</w:t>
            </w:r>
            <w:r w:rsidRPr="009275A4">
              <w:rPr>
                <w:sz w:val="24"/>
              </w:rPr>
              <w:t xml:space="preserve"> %</w:t>
            </w:r>
          </w:p>
        </w:tc>
      </w:tr>
    </w:tbl>
    <w:p w:rsidR="009275A4" w:rsidRDefault="009275A4" w:rsidP="009129BE">
      <w:pPr>
        <w:spacing w:after="0" w:line="300" w:lineRule="auto"/>
        <w:ind w:firstLine="709"/>
        <w:rPr>
          <w:sz w:val="24"/>
        </w:rPr>
      </w:pPr>
    </w:p>
    <w:p w:rsidR="009275A4" w:rsidRDefault="009275A4" w:rsidP="009275A4">
      <w:pPr>
        <w:spacing w:after="0" w:line="300" w:lineRule="auto"/>
        <w:ind w:firstLine="709"/>
        <w:jc w:val="both"/>
        <w:rPr>
          <w:sz w:val="24"/>
        </w:rPr>
      </w:pPr>
      <w:r>
        <w:rPr>
          <w:sz w:val="24"/>
        </w:rPr>
        <w:t>6) Подготовить предложения по п.4.4</w:t>
      </w:r>
      <w:r w:rsidRPr="009129BE">
        <w:rPr>
          <w:sz w:val="24"/>
        </w:rPr>
        <w:t>.</w:t>
      </w:r>
      <w:r>
        <w:rPr>
          <w:sz w:val="24"/>
        </w:rPr>
        <w:t>4</w:t>
      </w:r>
      <w:r w:rsidRPr="009129BE">
        <w:rPr>
          <w:sz w:val="24"/>
        </w:rPr>
        <w:t xml:space="preserve">. </w:t>
      </w:r>
      <w:r>
        <w:rPr>
          <w:sz w:val="24"/>
        </w:rPr>
        <w:t>«</w:t>
      </w:r>
      <w:r w:rsidRPr="009275A4">
        <w:rPr>
          <w:sz w:val="24"/>
        </w:rPr>
        <w:t xml:space="preserve">Доля педагогических работников Организации, участвующих в реализации образовательной программы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</w:t>
      </w:r>
      <w:r w:rsidRPr="009275A4">
        <w:rPr>
          <w:b/>
          <w:sz w:val="24"/>
        </w:rPr>
        <w:t>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</w:t>
      </w:r>
      <w:r w:rsidRPr="009275A4">
        <w:rPr>
          <w:sz w:val="24"/>
        </w:rPr>
        <w:t>, к которой готовятся выпускники (иметь стаж работы в данной профессиональной сфере не менее 3 лет), должна составлять</w:t>
      </w:r>
      <w:r>
        <w:rPr>
          <w:sz w:val="24"/>
        </w:rPr>
        <w:t>» в табличной форме (ниже)</w:t>
      </w:r>
    </w:p>
    <w:p w:rsidR="009275A4" w:rsidRDefault="009275A4" w:rsidP="009275A4">
      <w:pPr>
        <w:spacing w:after="0" w:line="300" w:lineRule="auto"/>
        <w:ind w:firstLine="709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2967"/>
        <w:gridCol w:w="3031"/>
      </w:tblGrid>
      <w:tr w:rsidR="009275A4" w:rsidRPr="009275A4" w:rsidTr="0077181C">
        <w:trPr>
          <w:jc w:val="center"/>
        </w:trPr>
        <w:tc>
          <w:tcPr>
            <w:tcW w:w="1974" w:type="pct"/>
            <w:shd w:val="clear" w:color="auto" w:fill="auto"/>
          </w:tcPr>
          <w:p w:rsidR="009275A4" w:rsidRPr="009275A4" w:rsidRDefault="009275A4" w:rsidP="0077181C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бакалавриата</w:t>
            </w:r>
          </w:p>
        </w:tc>
        <w:tc>
          <w:tcPr>
            <w:tcW w:w="1497" w:type="pct"/>
            <w:shd w:val="clear" w:color="auto" w:fill="auto"/>
          </w:tcPr>
          <w:p w:rsidR="009275A4" w:rsidRPr="009275A4" w:rsidRDefault="009275A4" w:rsidP="0077181C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специалитета</w:t>
            </w:r>
          </w:p>
        </w:tc>
        <w:tc>
          <w:tcPr>
            <w:tcW w:w="1529" w:type="pct"/>
            <w:shd w:val="clear" w:color="auto" w:fill="auto"/>
          </w:tcPr>
          <w:p w:rsidR="009275A4" w:rsidRPr="009275A4" w:rsidRDefault="009275A4" w:rsidP="0077181C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магистратура</w:t>
            </w:r>
          </w:p>
        </w:tc>
      </w:tr>
      <w:tr w:rsidR="009275A4" w:rsidRPr="009275A4" w:rsidTr="0077181C">
        <w:trPr>
          <w:jc w:val="center"/>
        </w:trPr>
        <w:tc>
          <w:tcPr>
            <w:tcW w:w="1974" w:type="pct"/>
            <w:shd w:val="clear" w:color="auto" w:fill="auto"/>
          </w:tcPr>
          <w:p w:rsidR="009275A4" w:rsidRPr="009275A4" w:rsidRDefault="009275A4" w:rsidP="0077181C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>Не менее</w:t>
            </w:r>
            <w:proofErr w:type="gramStart"/>
            <w:r w:rsidRPr="009275A4">
              <w:rPr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.</w:t>
            </w:r>
            <w:r w:rsidRPr="009275A4">
              <w:rPr>
                <w:sz w:val="24"/>
              </w:rPr>
              <w:t>%</w:t>
            </w:r>
          </w:p>
        </w:tc>
        <w:tc>
          <w:tcPr>
            <w:tcW w:w="1497" w:type="pct"/>
            <w:shd w:val="clear" w:color="auto" w:fill="auto"/>
          </w:tcPr>
          <w:p w:rsidR="009275A4" w:rsidRPr="009275A4" w:rsidRDefault="009275A4" w:rsidP="0077181C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>Не менее</w:t>
            </w:r>
            <w:proofErr w:type="gramStart"/>
            <w:r w:rsidRPr="009275A4">
              <w:rPr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proofErr w:type="gramEnd"/>
            <w:r w:rsidRPr="009275A4">
              <w:rPr>
                <w:sz w:val="24"/>
              </w:rPr>
              <w:t>%</w:t>
            </w:r>
          </w:p>
        </w:tc>
        <w:tc>
          <w:tcPr>
            <w:tcW w:w="1529" w:type="pct"/>
            <w:shd w:val="clear" w:color="auto" w:fill="auto"/>
          </w:tcPr>
          <w:p w:rsidR="009275A4" w:rsidRPr="009275A4" w:rsidRDefault="009275A4" w:rsidP="0077181C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 xml:space="preserve">Не </w:t>
            </w:r>
            <w:proofErr w:type="gramStart"/>
            <w:r w:rsidRPr="009275A4">
              <w:rPr>
                <w:sz w:val="24"/>
              </w:rPr>
              <w:t>менее</w:t>
            </w:r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.</w:t>
            </w:r>
            <w:r w:rsidRPr="009275A4">
              <w:rPr>
                <w:sz w:val="24"/>
              </w:rPr>
              <w:t xml:space="preserve"> %</w:t>
            </w:r>
          </w:p>
        </w:tc>
      </w:tr>
    </w:tbl>
    <w:p w:rsidR="009275A4" w:rsidRDefault="009275A4" w:rsidP="009275A4">
      <w:pPr>
        <w:spacing w:after="0" w:line="300" w:lineRule="auto"/>
        <w:ind w:firstLine="709"/>
        <w:rPr>
          <w:sz w:val="24"/>
        </w:rPr>
      </w:pPr>
    </w:p>
    <w:p w:rsidR="009275A4" w:rsidRDefault="009275A4" w:rsidP="009275A4">
      <w:pPr>
        <w:spacing w:after="0" w:line="300" w:lineRule="auto"/>
        <w:ind w:firstLine="709"/>
        <w:jc w:val="both"/>
        <w:rPr>
          <w:sz w:val="24"/>
        </w:rPr>
      </w:pPr>
      <w:r>
        <w:rPr>
          <w:sz w:val="24"/>
        </w:rPr>
        <w:t>7) Подготовить предложения по п.4.4</w:t>
      </w:r>
      <w:r w:rsidRPr="009129BE">
        <w:rPr>
          <w:sz w:val="24"/>
        </w:rPr>
        <w:t>.</w:t>
      </w:r>
      <w:r>
        <w:rPr>
          <w:sz w:val="24"/>
        </w:rPr>
        <w:t>5</w:t>
      </w:r>
      <w:r w:rsidRPr="009129BE">
        <w:rPr>
          <w:sz w:val="24"/>
        </w:rPr>
        <w:t xml:space="preserve">. </w:t>
      </w:r>
      <w:r>
        <w:rPr>
          <w:sz w:val="24"/>
        </w:rPr>
        <w:t>«</w:t>
      </w:r>
      <w:r w:rsidRPr="009275A4">
        <w:rPr>
          <w:sz w:val="24"/>
        </w:rPr>
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</w:t>
      </w:r>
      <w:r w:rsidRPr="009275A4">
        <w:rPr>
          <w:b/>
          <w:sz w:val="24"/>
        </w:rPr>
        <w:t>имеющих ученую степень (в том числе ученую степень, полученную в иностранном государстве и признаваемую в Российской Федерации) и (или) ученое звание</w:t>
      </w:r>
      <w:r w:rsidRPr="009275A4">
        <w:rPr>
          <w:sz w:val="24"/>
        </w:rPr>
        <w:t xml:space="preserve"> (в том числе ученое звание, полученное в иностранном государстве и признаваемое в Российской Федерации), должна составлять</w:t>
      </w:r>
      <w:r>
        <w:rPr>
          <w:sz w:val="24"/>
        </w:rPr>
        <w:t>» в табличной форме (ниже)</w:t>
      </w:r>
    </w:p>
    <w:p w:rsidR="009275A4" w:rsidRDefault="009275A4" w:rsidP="009275A4">
      <w:pPr>
        <w:spacing w:after="0" w:line="300" w:lineRule="auto"/>
        <w:ind w:firstLine="709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2967"/>
        <w:gridCol w:w="3031"/>
      </w:tblGrid>
      <w:tr w:rsidR="009275A4" w:rsidRPr="009275A4" w:rsidTr="00C7788E">
        <w:trPr>
          <w:jc w:val="center"/>
        </w:trPr>
        <w:tc>
          <w:tcPr>
            <w:tcW w:w="1974" w:type="pct"/>
            <w:shd w:val="clear" w:color="auto" w:fill="auto"/>
          </w:tcPr>
          <w:p w:rsidR="009275A4" w:rsidRPr="009275A4" w:rsidRDefault="009275A4" w:rsidP="00C7788E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бакалавриата</w:t>
            </w:r>
          </w:p>
        </w:tc>
        <w:tc>
          <w:tcPr>
            <w:tcW w:w="1497" w:type="pct"/>
            <w:shd w:val="clear" w:color="auto" w:fill="auto"/>
          </w:tcPr>
          <w:p w:rsidR="009275A4" w:rsidRPr="009275A4" w:rsidRDefault="009275A4" w:rsidP="00C7788E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специалитета</w:t>
            </w:r>
          </w:p>
        </w:tc>
        <w:tc>
          <w:tcPr>
            <w:tcW w:w="1529" w:type="pct"/>
            <w:shd w:val="clear" w:color="auto" w:fill="auto"/>
          </w:tcPr>
          <w:p w:rsidR="009275A4" w:rsidRPr="009275A4" w:rsidRDefault="009275A4" w:rsidP="00C7788E">
            <w:pPr>
              <w:spacing w:after="0" w:line="240" w:lineRule="auto"/>
              <w:jc w:val="center"/>
              <w:rPr>
                <w:b/>
              </w:rPr>
            </w:pPr>
            <w:r w:rsidRPr="009275A4">
              <w:rPr>
                <w:b/>
              </w:rPr>
              <w:t>Программа магистратура</w:t>
            </w:r>
          </w:p>
        </w:tc>
      </w:tr>
      <w:tr w:rsidR="009275A4" w:rsidRPr="009275A4" w:rsidTr="00C7788E">
        <w:trPr>
          <w:jc w:val="center"/>
        </w:trPr>
        <w:tc>
          <w:tcPr>
            <w:tcW w:w="1974" w:type="pct"/>
            <w:shd w:val="clear" w:color="auto" w:fill="auto"/>
          </w:tcPr>
          <w:p w:rsidR="009275A4" w:rsidRPr="009275A4" w:rsidRDefault="009275A4" w:rsidP="00C7788E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>Не менее</w:t>
            </w:r>
            <w:proofErr w:type="gramStart"/>
            <w:r w:rsidRPr="009275A4">
              <w:rPr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.</w:t>
            </w:r>
            <w:r w:rsidRPr="009275A4">
              <w:rPr>
                <w:sz w:val="24"/>
              </w:rPr>
              <w:t>%</w:t>
            </w:r>
          </w:p>
        </w:tc>
        <w:tc>
          <w:tcPr>
            <w:tcW w:w="1497" w:type="pct"/>
            <w:shd w:val="clear" w:color="auto" w:fill="auto"/>
          </w:tcPr>
          <w:p w:rsidR="009275A4" w:rsidRPr="009275A4" w:rsidRDefault="009275A4" w:rsidP="00C7788E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>Не менее</w:t>
            </w:r>
            <w:proofErr w:type="gramStart"/>
            <w:r w:rsidRPr="009275A4">
              <w:rPr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proofErr w:type="gramEnd"/>
            <w:r w:rsidRPr="009275A4">
              <w:rPr>
                <w:sz w:val="24"/>
              </w:rPr>
              <w:t>%</w:t>
            </w:r>
          </w:p>
        </w:tc>
        <w:tc>
          <w:tcPr>
            <w:tcW w:w="1529" w:type="pct"/>
            <w:shd w:val="clear" w:color="auto" w:fill="auto"/>
          </w:tcPr>
          <w:p w:rsidR="009275A4" w:rsidRPr="009275A4" w:rsidRDefault="009275A4" w:rsidP="00C7788E">
            <w:pPr>
              <w:spacing w:before="60" w:after="60" w:line="240" w:lineRule="auto"/>
              <w:jc w:val="center"/>
              <w:rPr>
                <w:sz w:val="24"/>
              </w:rPr>
            </w:pPr>
            <w:r w:rsidRPr="009275A4">
              <w:rPr>
                <w:sz w:val="24"/>
              </w:rPr>
              <w:t xml:space="preserve">Не </w:t>
            </w:r>
            <w:proofErr w:type="gramStart"/>
            <w:r w:rsidRPr="009275A4">
              <w:rPr>
                <w:sz w:val="24"/>
              </w:rPr>
              <w:t>менее</w:t>
            </w:r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.</w:t>
            </w:r>
            <w:r w:rsidRPr="009275A4">
              <w:rPr>
                <w:sz w:val="24"/>
              </w:rPr>
              <w:t xml:space="preserve"> %</w:t>
            </w:r>
          </w:p>
        </w:tc>
      </w:tr>
    </w:tbl>
    <w:p w:rsidR="009275A4" w:rsidRDefault="009275A4" w:rsidP="009275A4">
      <w:pPr>
        <w:spacing w:after="0" w:line="300" w:lineRule="auto"/>
        <w:ind w:firstLine="709"/>
        <w:rPr>
          <w:sz w:val="24"/>
        </w:rPr>
      </w:pPr>
    </w:p>
    <w:p w:rsidR="005A1325" w:rsidRDefault="009275A4" w:rsidP="009275A4">
      <w:pPr>
        <w:spacing w:after="0" w:line="300" w:lineRule="auto"/>
        <w:ind w:firstLine="709"/>
        <w:rPr>
          <w:sz w:val="24"/>
        </w:rPr>
      </w:pPr>
      <w:r>
        <w:rPr>
          <w:sz w:val="24"/>
        </w:rPr>
        <w:lastRenderedPageBreak/>
        <w:t>8</w:t>
      </w:r>
      <w:r w:rsidRPr="009275A4">
        <w:rPr>
          <w:sz w:val="24"/>
        </w:rPr>
        <w:t xml:space="preserve">) Подготовить предложения по </w:t>
      </w:r>
      <w:r>
        <w:rPr>
          <w:sz w:val="24"/>
        </w:rPr>
        <w:t xml:space="preserve">всем </w:t>
      </w:r>
      <w:r w:rsidRPr="009275A4">
        <w:rPr>
          <w:sz w:val="24"/>
        </w:rPr>
        <w:t>п.5.</w:t>
      </w:r>
      <w:r>
        <w:rPr>
          <w:sz w:val="24"/>
        </w:rPr>
        <w:t>Х</w:t>
      </w:r>
      <w:r w:rsidRPr="009275A4">
        <w:rPr>
          <w:sz w:val="24"/>
        </w:rPr>
        <w:t xml:space="preserve">.1. Области профессиональной деятельности и (или) сферы профессиональной деятельности, в которых выпускники, освоившие программу бакалавриата могут осуществлять профессиональную деятельность: </w:t>
      </w:r>
    </w:p>
    <w:p w:rsidR="005A1325" w:rsidRPr="007A375F" w:rsidRDefault="005A1325" w:rsidP="009275A4">
      <w:pPr>
        <w:spacing w:after="0" w:line="300" w:lineRule="auto"/>
        <w:ind w:firstLine="709"/>
        <w:rPr>
          <w:i/>
          <w:color w:val="0070C0"/>
          <w:sz w:val="24"/>
        </w:rPr>
      </w:pPr>
      <w:r w:rsidRPr="007A375F">
        <w:rPr>
          <w:i/>
          <w:color w:val="0070C0"/>
          <w:sz w:val="24"/>
        </w:rPr>
        <w:t xml:space="preserve">Привести перечень областей профессиональной деятельности для каждого направления / специальности и уровня образования, указанного в приказе №89: </w:t>
      </w:r>
    </w:p>
    <w:p w:rsidR="005A1325" w:rsidRPr="007A375F" w:rsidRDefault="005A1325" w:rsidP="005A1325">
      <w:pPr>
        <w:spacing w:after="0" w:line="300" w:lineRule="auto"/>
        <w:ind w:firstLine="709"/>
        <w:rPr>
          <w:i/>
          <w:color w:val="0070C0"/>
          <w:sz w:val="24"/>
        </w:rPr>
      </w:pPr>
      <w:r w:rsidRPr="007A375F">
        <w:rPr>
          <w:i/>
          <w:color w:val="0070C0"/>
          <w:sz w:val="24"/>
        </w:rPr>
        <w:t>16.01.6.0 Строительство (</w:t>
      </w:r>
      <w:proofErr w:type="spellStart"/>
      <w:r w:rsidRPr="007A375F">
        <w:rPr>
          <w:i/>
          <w:color w:val="0070C0"/>
          <w:sz w:val="24"/>
        </w:rPr>
        <w:t>бакалавриат</w:t>
      </w:r>
      <w:proofErr w:type="spellEnd"/>
      <w:r w:rsidRPr="007A375F">
        <w:rPr>
          <w:i/>
          <w:color w:val="0070C0"/>
          <w:sz w:val="24"/>
        </w:rPr>
        <w:t>)</w:t>
      </w:r>
    </w:p>
    <w:p w:rsidR="005A1325" w:rsidRPr="007A375F" w:rsidRDefault="005A1325" w:rsidP="005A1325">
      <w:pPr>
        <w:spacing w:after="0" w:line="300" w:lineRule="auto"/>
        <w:ind w:firstLine="709"/>
        <w:rPr>
          <w:i/>
          <w:color w:val="0070C0"/>
          <w:sz w:val="24"/>
        </w:rPr>
      </w:pPr>
      <w:r w:rsidRPr="007A375F">
        <w:rPr>
          <w:i/>
          <w:color w:val="0070C0"/>
          <w:sz w:val="24"/>
        </w:rPr>
        <w:t>16.01.7.1 Строительство (магистратура)</w:t>
      </w:r>
    </w:p>
    <w:p w:rsidR="005A1325" w:rsidRPr="007A375F" w:rsidRDefault="005A1325" w:rsidP="005A1325">
      <w:pPr>
        <w:spacing w:after="0" w:line="300" w:lineRule="auto"/>
        <w:ind w:firstLine="709"/>
        <w:rPr>
          <w:i/>
          <w:color w:val="0070C0"/>
          <w:sz w:val="24"/>
        </w:rPr>
      </w:pPr>
      <w:r w:rsidRPr="007A375F">
        <w:rPr>
          <w:i/>
          <w:color w:val="0070C0"/>
          <w:sz w:val="24"/>
        </w:rPr>
        <w:t xml:space="preserve">16.02.6.0 </w:t>
      </w:r>
      <w:proofErr w:type="spellStart"/>
      <w:r w:rsidRPr="007A375F">
        <w:rPr>
          <w:i/>
          <w:color w:val="0070C0"/>
          <w:sz w:val="24"/>
        </w:rPr>
        <w:t>ЖКХиКИ</w:t>
      </w:r>
      <w:proofErr w:type="spellEnd"/>
      <w:r w:rsidRPr="007A375F">
        <w:rPr>
          <w:i/>
          <w:color w:val="0070C0"/>
          <w:sz w:val="24"/>
        </w:rPr>
        <w:t xml:space="preserve"> (</w:t>
      </w:r>
      <w:proofErr w:type="spellStart"/>
      <w:r w:rsidRPr="007A375F">
        <w:rPr>
          <w:i/>
          <w:color w:val="0070C0"/>
          <w:sz w:val="24"/>
        </w:rPr>
        <w:t>бакалавриат</w:t>
      </w:r>
      <w:proofErr w:type="spellEnd"/>
      <w:r w:rsidRPr="007A375F">
        <w:rPr>
          <w:i/>
          <w:color w:val="0070C0"/>
          <w:sz w:val="24"/>
        </w:rPr>
        <w:t>)</w:t>
      </w:r>
    </w:p>
    <w:p w:rsidR="005A1325" w:rsidRPr="007A375F" w:rsidRDefault="005A1325" w:rsidP="005A1325">
      <w:pPr>
        <w:spacing w:after="0" w:line="300" w:lineRule="auto"/>
        <w:ind w:firstLine="709"/>
        <w:rPr>
          <w:i/>
          <w:color w:val="0070C0"/>
          <w:sz w:val="24"/>
        </w:rPr>
      </w:pPr>
      <w:r w:rsidRPr="007A375F">
        <w:rPr>
          <w:i/>
          <w:color w:val="0070C0"/>
          <w:sz w:val="24"/>
        </w:rPr>
        <w:t xml:space="preserve">16.02.7.1 </w:t>
      </w:r>
      <w:proofErr w:type="spellStart"/>
      <w:r w:rsidRPr="007A375F">
        <w:rPr>
          <w:i/>
          <w:color w:val="0070C0"/>
          <w:sz w:val="24"/>
        </w:rPr>
        <w:t>ЖКХиКИ</w:t>
      </w:r>
      <w:proofErr w:type="spellEnd"/>
      <w:r w:rsidRPr="007A375F">
        <w:rPr>
          <w:i/>
          <w:color w:val="0070C0"/>
          <w:sz w:val="24"/>
        </w:rPr>
        <w:t xml:space="preserve"> (магистратура)</w:t>
      </w:r>
    </w:p>
    <w:p w:rsidR="009129BE" w:rsidRPr="007A375F" w:rsidRDefault="005A1325" w:rsidP="005A1325">
      <w:pPr>
        <w:spacing w:after="0" w:line="300" w:lineRule="auto"/>
        <w:ind w:firstLine="709"/>
        <w:rPr>
          <w:i/>
          <w:color w:val="0070C0"/>
          <w:sz w:val="24"/>
        </w:rPr>
      </w:pPr>
      <w:r w:rsidRPr="007A375F">
        <w:rPr>
          <w:i/>
          <w:color w:val="0070C0"/>
          <w:sz w:val="24"/>
        </w:rPr>
        <w:t xml:space="preserve">16.03.7.2 </w:t>
      </w:r>
      <w:proofErr w:type="spellStart"/>
      <w:r w:rsidRPr="007A375F">
        <w:rPr>
          <w:i/>
          <w:color w:val="0070C0"/>
          <w:sz w:val="24"/>
        </w:rPr>
        <w:t>СУЗиС</w:t>
      </w:r>
      <w:proofErr w:type="spellEnd"/>
      <w:r w:rsidRPr="007A375F">
        <w:rPr>
          <w:i/>
          <w:color w:val="0070C0"/>
          <w:sz w:val="24"/>
        </w:rPr>
        <w:t xml:space="preserve"> (</w:t>
      </w:r>
      <w:proofErr w:type="spellStart"/>
      <w:r w:rsidRPr="007A375F">
        <w:rPr>
          <w:i/>
          <w:color w:val="0070C0"/>
          <w:sz w:val="24"/>
        </w:rPr>
        <w:t>специалитет</w:t>
      </w:r>
      <w:proofErr w:type="spellEnd"/>
      <w:r w:rsidRPr="007A375F">
        <w:rPr>
          <w:i/>
          <w:color w:val="0070C0"/>
          <w:sz w:val="24"/>
        </w:rPr>
        <w:t>)</w:t>
      </w:r>
    </w:p>
    <w:p w:rsidR="009129BE" w:rsidRDefault="009129BE" w:rsidP="00B03315">
      <w:pPr>
        <w:spacing w:after="0" w:line="300" w:lineRule="auto"/>
        <w:ind w:firstLine="709"/>
        <w:rPr>
          <w:sz w:val="24"/>
        </w:rPr>
      </w:pPr>
    </w:p>
    <w:p w:rsidR="009129BE" w:rsidRDefault="005A1325" w:rsidP="00B03315">
      <w:pPr>
        <w:spacing w:after="0" w:line="300" w:lineRule="auto"/>
        <w:ind w:firstLine="709"/>
        <w:rPr>
          <w:sz w:val="24"/>
        </w:rPr>
      </w:pPr>
      <w:r w:rsidRPr="007A375F">
        <w:rPr>
          <w:color w:val="C00000"/>
          <w:sz w:val="24"/>
        </w:rPr>
        <w:t xml:space="preserve">Предложения по новому составу направлений и уровней (при их наличии) необходимо сформулировать </w:t>
      </w:r>
      <w:r w:rsidRPr="007A375F">
        <w:rPr>
          <w:b/>
          <w:color w:val="C00000"/>
          <w:sz w:val="24"/>
        </w:rPr>
        <w:t>в отдельном документе</w:t>
      </w:r>
      <w:r w:rsidRPr="007A375F">
        <w:rPr>
          <w:color w:val="C00000"/>
          <w:sz w:val="24"/>
        </w:rPr>
        <w:t xml:space="preserve">, приложив к нему полное описание в соответствии с соответствующим разделом ФГОС ВО «5.Х. Характеристика направления подготовки высшего образования </w:t>
      </w:r>
      <w:proofErr w:type="gramStart"/>
      <w:r w:rsidRPr="007A375F">
        <w:rPr>
          <w:color w:val="C00000"/>
          <w:sz w:val="24"/>
        </w:rPr>
        <w:t xml:space="preserve">–  </w:t>
      </w:r>
      <w:r w:rsidRPr="007A375F">
        <w:rPr>
          <w:b/>
          <w:color w:val="C00000"/>
          <w:sz w:val="24"/>
        </w:rPr>
        <w:t>бакалавриата</w:t>
      </w:r>
      <w:proofErr w:type="gramEnd"/>
      <w:r w:rsidRPr="007A375F">
        <w:rPr>
          <w:b/>
          <w:color w:val="C00000"/>
          <w:sz w:val="24"/>
        </w:rPr>
        <w:t xml:space="preserve"> / магистратуры / специалитета</w:t>
      </w:r>
      <w:r w:rsidRPr="007A375F">
        <w:rPr>
          <w:color w:val="C00000"/>
          <w:sz w:val="24"/>
        </w:rPr>
        <w:t xml:space="preserve"> по направлению подготовки ….»</w:t>
      </w:r>
    </w:p>
    <w:p w:rsidR="005A1325" w:rsidRDefault="005A1325" w:rsidP="005A1325">
      <w:pPr>
        <w:spacing w:after="0" w:line="300" w:lineRule="auto"/>
        <w:ind w:firstLine="709"/>
        <w:rPr>
          <w:sz w:val="24"/>
        </w:rPr>
      </w:pPr>
    </w:p>
    <w:p w:rsidR="005A1325" w:rsidRDefault="00937ECF" w:rsidP="005A1325">
      <w:pPr>
        <w:spacing w:after="0" w:line="300" w:lineRule="auto"/>
        <w:ind w:firstLine="709"/>
        <w:rPr>
          <w:sz w:val="24"/>
        </w:rPr>
      </w:pPr>
      <w:r>
        <w:rPr>
          <w:sz w:val="24"/>
        </w:rPr>
        <w:t>9</w:t>
      </w:r>
      <w:r w:rsidR="005A1325" w:rsidRPr="009275A4">
        <w:rPr>
          <w:sz w:val="24"/>
        </w:rPr>
        <w:t>) Подготовить предложения по п.</w:t>
      </w:r>
      <w:r w:rsidR="005A1325" w:rsidRPr="005A1325">
        <w:t xml:space="preserve"> </w:t>
      </w:r>
      <w:r w:rsidR="005A1325" w:rsidRPr="005A1325">
        <w:rPr>
          <w:sz w:val="24"/>
        </w:rPr>
        <w:t>5.</w:t>
      </w:r>
      <w:r w:rsidR="005A1325">
        <w:rPr>
          <w:sz w:val="24"/>
        </w:rPr>
        <w:t>Х</w:t>
      </w:r>
      <w:r w:rsidR="005A1325" w:rsidRPr="005A1325">
        <w:rPr>
          <w:sz w:val="24"/>
        </w:rPr>
        <w:t xml:space="preserve">.3. </w:t>
      </w:r>
      <w:r w:rsidR="005A1325">
        <w:rPr>
          <w:sz w:val="24"/>
        </w:rPr>
        <w:t>«</w:t>
      </w:r>
      <w:r w:rsidR="005A1325" w:rsidRPr="005A1325">
        <w:rPr>
          <w:sz w:val="24"/>
        </w:rPr>
        <w:t>Структура</w:t>
      </w:r>
      <w:r w:rsidR="005A1325">
        <w:rPr>
          <w:sz w:val="24"/>
        </w:rPr>
        <w:t xml:space="preserve"> и объем программы </w:t>
      </w:r>
      <w:r w:rsidR="005A1325" w:rsidRPr="005A1325">
        <w:rPr>
          <w:b/>
          <w:sz w:val="24"/>
        </w:rPr>
        <w:t>бакалавриата / магистратуры / специалитета</w:t>
      </w:r>
      <w:r w:rsidR="005A1325">
        <w:rPr>
          <w:sz w:val="24"/>
        </w:rPr>
        <w:t xml:space="preserve">» для </w:t>
      </w:r>
      <w:r w:rsidR="005A1325" w:rsidRPr="0044067C">
        <w:rPr>
          <w:b/>
          <w:sz w:val="24"/>
        </w:rPr>
        <w:t>каждого</w:t>
      </w:r>
      <w:r w:rsidR="005A1325" w:rsidRPr="005A1325">
        <w:rPr>
          <w:sz w:val="24"/>
        </w:rPr>
        <w:t xml:space="preserve"> направления / специальности и уровня образования, указанного в приказе №89</w:t>
      </w:r>
      <w:r w:rsidR="005A1325">
        <w:rPr>
          <w:sz w:val="24"/>
        </w:rPr>
        <w:t xml:space="preserve"> (см. выше) в табличной форме (ниже)</w:t>
      </w:r>
      <w:r w:rsidR="005A1325" w:rsidRPr="009275A4">
        <w:rPr>
          <w:sz w:val="24"/>
        </w:rPr>
        <w:t xml:space="preserve">: </w:t>
      </w:r>
    </w:p>
    <w:p w:rsidR="009129BE" w:rsidRDefault="009129BE" w:rsidP="00B03315">
      <w:pPr>
        <w:spacing w:after="0" w:line="300" w:lineRule="auto"/>
        <w:ind w:firstLine="709"/>
        <w:rPr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747"/>
        <w:gridCol w:w="3893"/>
      </w:tblGrid>
      <w:tr w:rsidR="005A1325" w:rsidRPr="005A1325" w:rsidTr="005A1325">
        <w:trPr>
          <w:trHeight w:val="572"/>
          <w:jc w:val="center"/>
        </w:trPr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b/>
              </w:rPr>
            </w:pPr>
            <w:r w:rsidRPr="005A1325">
              <w:rPr>
                <w:b/>
              </w:rPr>
              <w:t>Структура программы бакалавриата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25" w:rsidRDefault="005A1325" w:rsidP="005A1325">
            <w:pPr>
              <w:spacing w:after="0" w:line="240" w:lineRule="auto"/>
              <w:jc w:val="center"/>
              <w:rPr>
                <w:b/>
              </w:rPr>
            </w:pPr>
            <w:r w:rsidRPr="005A1325">
              <w:rPr>
                <w:b/>
              </w:rPr>
              <w:t xml:space="preserve">Объем программы </w:t>
            </w:r>
            <w:r w:rsidRPr="005A1325">
              <w:rPr>
                <w:b/>
                <w:color w:val="C00000"/>
              </w:rPr>
              <w:t xml:space="preserve">Б/М/С </w:t>
            </w:r>
          </w:p>
          <w:p w:rsidR="005A1325" w:rsidRPr="005A1325" w:rsidRDefault="005A1325" w:rsidP="005A1325">
            <w:pPr>
              <w:spacing w:after="0" w:line="240" w:lineRule="auto"/>
              <w:jc w:val="center"/>
              <w:rPr>
                <w:b/>
              </w:rPr>
            </w:pPr>
            <w:r w:rsidRPr="005A1325">
              <w:rPr>
                <w:b/>
              </w:rPr>
              <w:t xml:space="preserve">и ее блоков в </w:t>
            </w:r>
            <w:proofErr w:type="spellStart"/>
            <w:r w:rsidRPr="005A1325">
              <w:rPr>
                <w:b/>
              </w:rPr>
              <w:t>з.е</w:t>
            </w:r>
            <w:proofErr w:type="spellEnd"/>
            <w:r w:rsidRPr="005A1325">
              <w:rPr>
                <w:b/>
              </w:rPr>
              <w:t>.</w:t>
            </w:r>
          </w:p>
        </w:tc>
      </w:tr>
      <w:tr w:rsidR="005A1325" w:rsidRPr="005A1325" w:rsidTr="005A1325">
        <w:trPr>
          <w:trHeight w:val="485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>Блок 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 xml:space="preserve">Дисциплины (модули)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>Не менее…</w:t>
            </w:r>
          </w:p>
        </w:tc>
      </w:tr>
      <w:tr w:rsidR="005A1325" w:rsidRPr="005A1325" w:rsidTr="005A1325">
        <w:trPr>
          <w:trHeight w:val="406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>Блок 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 xml:space="preserve">Практика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>Не менее…</w:t>
            </w:r>
          </w:p>
        </w:tc>
      </w:tr>
      <w:tr w:rsidR="005A1325" w:rsidRPr="005A1325" w:rsidTr="005A1325">
        <w:trPr>
          <w:trHeight w:val="2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>Блок 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>Государственная итоговая аттестация</w:t>
            </w:r>
          </w:p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sz w:val="24"/>
              </w:rPr>
            </w:pPr>
            <w:r w:rsidRPr="005A1325">
              <w:rPr>
                <w:sz w:val="24"/>
              </w:rPr>
              <w:t>Не менее…</w:t>
            </w:r>
          </w:p>
        </w:tc>
      </w:tr>
      <w:tr w:rsidR="005A1325" w:rsidRPr="005A1325" w:rsidTr="005A1325">
        <w:trPr>
          <w:trHeight w:val="20"/>
          <w:jc w:val="center"/>
        </w:trPr>
        <w:tc>
          <w:tcPr>
            <w:tcW w:w="3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1325">
              <w:rPr>
                <w:b/>
                <w:sz w:val="24"/>
              </w:rPr>
              <w:t>Итого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25" w:rsidRPr="005A1325" w:rsidRDefault="005A1325" w:rsidP="005A132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A1325">
              <w:rPr>
                <w:b/>
                <w:color w:val="C00000"/>
                <w:sz w:val="24"/>
              </w:rPr>
              <w:t>240 / 120 / 360</w:t>
            </w:r>
          </w:p>
        </w:tc>
      </w:tr>
    </w:tbl>
    <w:p w:rsidR="005A1325" w:rsidRDefault="005A1325" w:rsidP="00B03315">
      <w:pPr>
        <w:spacing w:after="0" w:line="300" w:lineRule="auto"/>
        <w:ind w:firstLine="709"/>
        <w:rPr>
          <w:sz w:val="24"/>
        </w:rPr>
      </w:pPr>
    </w:p>
    <w:p w:rsidR="005A1325" w:rsidRDefault="005A1325" w:rsidP="00B03315">
      <w:pPr>
        <w:spacing w:after="0" w:line="300" w:lineRule="auto"/>
        <w:ind w:firstLine="709"/>
        <w:rPr>
          <w:sz w:val="24"/>
        </w:rPr>
      </w:pPr>
    </w:p>
    <w:p w:rsidR="00A862CB" w:rsidRDefault="00A862CB" w:rsidP="00A862CB">
      <w:pPr>
        <w:spacing w:after="0" w:line="300" w:lineRule="auto"/>
        <w:ind w:firstLine="709"/>
        <w:jc w:val="both"/>
        <w:rPr>
          <w:sz w:val="24"/>
        </w:rPr>
      </w:pPr>
      <w:r w:rsidRPr="0044067C">
        <w:rPr>
          <w:sz w:val="24"/>
        </w:rPr>
        <w:t>10) Подготовить предложения по п.5.</w:t>
      </w:r>
      <w:r w:rsidR="0044067C" w:rsidRPr="0044067C">
        <w:rPr>
          <w:sz w:val="24"/>
        </w:rPr>
        <w:t>Х</w:t>
      </w:r>
      <w:r w:rsidRPr="0044067C">
        <w:rPr>
          <w:sz w:val="24"/>
        </w:rPr>
        <w:t xml:space="preserve">.4. «Программа </w:t>
      </w:r>
      <w:r w:rsidR="0044067C" w:rsidRPr="0044067C">
        <w:rPr>
          <w:b/>
          <w:bCs/>
        </w:rPr>
        <w:t>бакалавриата / специалитета / магистратуры</w:t>
      </w:r>
      <w:r w:rsidR="0044067C" w:rsidRPr="0044067C">
        <w:rPr>
          <w:sz w:val="24"/>
        </w:rPr>
        <w:t xml:space="preserve"> </w:t>
      </w:r>
      <w:r w:rsidRPr="0044067C">
        <w:rPr>
          <w:sz w:val="24"/>
        </w:rPr>
        <w:t xml:space="preserve">должна устанавливать следующие </w:t>
      </w:r>
      <w:r w:rsidRPr="007A375F">
        <w:rPr>
          <w:b/>
          <w:sz w:val="24"/>
        </w:rPr>
        <w:t>общепрофессиональные компетенции</w:t>
      </w:r>
      <w:r w:rsidRPr="0044067C">
        <w:rPr>
          <w:sz w:val="24"/>
        </w:rPr>
        <w:t xml:space="preserve"> (далее - </w:t>
      </w:r>
      <w:r w:rsidRPr="00A862CB">
        <w:rPr>
          <w:sz w:val="24"/>
        </w:rPr>
        <w:t>ОПК) выпускника по направлению подготовки &lt;Код наименование</w:t>
      </w:r>
      <w:proofErr w:type="gramStart"/>
      <w:r w:rsidRPr="00A862CB">
        <w:rPr>
          <w:sz w:val="24"/>
        </w:rPr>
        <w:t xml:space="preserve">&gt; </w:t>
      </w:r>
      <w:r>
        <w:rPr>
          <w:sz w:val="24"/>
        </w:rPr>
        <w:t>»</w:t>
      </w:r>
      <w:proofErr w:type="gramEnd"/>
      <w:r>
        <w:rPr>
          <w:sz w:val="24"/>
        </w:rPr>
        <w:t xml:space="preserve"> </w:t>
      </w:r>
      <w:r w:rsidR="0044067C">
        <w:rPr>
          <w:sz w:val="24"/>
        </w:rPr>
        <w:t xml:space="preserve">для </w:t>
      </w:r>
      <w:r w:rsidR="0044067C" w:rsidRPr="0044067C">
        <w:rPr>
          <w:b/>
          <w:sz w:val="24"/>
        </w:rPr>
        <w:t>каждого</w:t>
      </w:r>
      <w:r w:rsidR="0044067C" w:rsidRPr="005A1325">
        <w:rPr>
          <w:sz w:val="24"/>
        </w:rPr>
        <w:t xml:space="preserve"> направления / специальности и уровня образования, указанного в приказе №89</w:t>
      </w:r>
      <w:r w:rsidR="0044067C">
        <w:rPr>
          <w:sz w:val="24"/>
        </w:rPr>
        <w:t xml:space="preserve"> (см. выше) </w:t>
      </w:r>
      <w:r>
        <w:rPr>
          <w:sz w:val="24"/>
        </w:rPr>
        <w:t>в табличной форме (ниже)</w:t>
      </w:r>
    </w:p>
    <w:p w:rsidR="00A862CB" w:rsidRPr="009129BE" w:rsidRDefault="00A862CB" w:rsidP="00A862CB">
      <w:pPr>
        <w:spacing w:after="0" w:line="300" w:lineRule="auto"/>
        <w:ind w:firstLine="709"/>
        <w:rPr>
          <w:sz w:val="24"/>
        </w:rPr>
      </w:pPr>
    </w:p>
    <w:tbl>
      <w:tblPr>
        <w:tblW w:w="10213" w:type="dxa"/>
        <w:jc w:val="center"/>
        <w:tblLayout w:type="fixed"/>
        <w:tblLook w:val="00A0" w:firstRow="1" w:lastRow="0" w:firstColumn="1" w:lastColumn="0" w:noHBand="0" w:noVBand="0"/>
      </w:tblPr>
      <w:tblGrid>
        <w:gridCol w:w="2273"/>
        <w:gridCol w:w="850"/>
        <w:gridCol w:w="1834"/>
        <w:gridCol w:w="5256"/>
      </w:tblGrid>
      <w:tr w:rsidR="00A862CB" w:rsidRPr="009129BE" w:rsidTr="00C7788E">
        <w:trPr>
          <w:trHeight w:val="624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CB" w:rsidRPr="009129BE" w:rsidRDefault="00A862CB" w:rsidP="00A862CB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 xml:space="preserve">Наименование категории (группы) </w:t>
            </w:r>
            <w:r>
              <w:rPr>
                <w:b/>
                <w:bCs/>
              </w:rPr>
              <w:t>ОПК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Код</w:t>
            </w:r>
          </w:p>
          <w:p w:rsidR="00A862CB" w:rsidRPr="009129BE" w:rsidRDefault="00A862CB" w:rsidP="00C778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ОПК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</w:rPr>
              <w:t>Формулировка компетенции*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Индикаторы</w:t>
            </w:r>
          </w:p>
          <w:p w:rsidR="00A862CB" w:rsidRPr="009129BE" w:rsidRDefault="00A862CB" w:rsidP="00C7788E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>(результаты обучения)</w:t>
            </w:r>
          </w:p>
        </w:tc>
      </w:tr>
      <w:tr w:rsidR="00A862CB" w:rsidRPr="009129BE" w:rsidTr="006032BD">
        <w:trPr>
          <w:trHeight w:val="468"/>
          <w:jc w:val="center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CB" w:rsidRDefault="00A862CB" w:rsidP="00A862CB">
            <w:pPr>
              <w:spacing w:after="0" w:line="240" w:lineRule="auto"/>
              <w:jc w:val="center"/>
              <w:rPr>
                <w:b/>
                <w:bCs/>
              </w:rPr>
            </w:pPr>
            <w:r w:rsidRPr="009129BE">
              <w:rPr>
                <w:b/>
                <w:bCs/>
              </w:rPr>
              <w:t xml:space="preserve">Программа </w:t>
            </w:r>
          </w:p>
          <w:p w:rsidR="00A862CB" w:rsidRPr="009129BE" w:rsidRDefault="00A862CB" w:rsidP="00A862CB">
            <w:pPr>
              <w:spacing w:after="0" w:line="240" w:lineRule="auto"/>
              <w:jc w:val="center"/>
              <w:rPr>
                <w:b/>
                <w:bCs/>
              </w:rPr>
            </w:pPr>
            <w:r w:rsidRPr="00A862CB">
              <w:rPr>
                <w:b/>
                <w:bCs/>
                <w:color w:val="C00000"/>
              </w:rPr>
              <w:t>бакалавриата / специалитета / магистратуры</w:t>
            </w:r>
          </w:p>
        </w:tc>
      </w:tr>
      <w:tr w:rsidR="00A862CB" w:rsidRPr="009129BE" w:rsidTr="007314B4">
        <w:trPr>
          <w:trHeight w:val="214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862CB" w:rsidRPr="009129BE" w:rsidTr="000F6A5F">
        <w:trPr>
          <w:trHeight w:val="269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862CB" w:rsidRPr="009129BE" w:rsidTr="00414D5D">
        <w:trPr>
          <w:trHeight w:val="269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B" w:rsidRPr="009129BE" w:rsidRDefault="00A862CB" w:rsidP="00C7788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A862CB" w:rsidRDefault="00A862CB" w:rsidP="00A862CB">
      <w:pPr>
        <w:spacing w:after="0" w:line="300" w:lineRule="auto"/>
        <w:ind w:firstLine="709"/>
        <w:jc w:val="both"/>
        <w:rPr>
          <w:i/>
          <w:sz w:val="24"/>
        </w:rPr>
      </w:pPr>
      <w:r w:rsidRPr="007A1532">
        <w:rPr>
          <w:i/>
          <w:sz w:val="24"/>
        </w:rPr>
        <w:t xml:space="preserve">*) </w:t>
      </w:r>
      <w:r w:rsidRPr="00A862CB">
        <w:rPr>
          <w:sz w:val="24"/>
        </w:rPr>
        <w:t xml:space="preserve">общепрофессиональные </w:t>
      </w:r>
      <w:r w:rsidRPr="007A1532">
        <w:rPr>
          <w:i/>
          <w:sz w:val="24"/>
        </w:rPr>
        <w:t>компетенции разрабатываются на все направления</w:t>
      </w:r>
      <w:r>
        <w:rPr>
          <w:i/>
          <w:sz w:val="24"/>
        </w:rPr>
        <w:t xml:space="preserve"> </w:t>
      </w:r>
      <w:r w:rsidRPr="007A1532">
        <w:rPr>
          <w:i/>
          <w:sz w:val="24"/>
        </w:rPr>
        <w:t>/</w:t>
      </w:r>
      <w:r>
        <w:rPr>
          <w:i/>
          <w:sz w:val="24"/>
        </w:rPr>
        <w:t xml:space="preserve"> </w:t>
      </w:r>
      <w:r w:rsidRPr="007A1532">
        <w:rPr>
          <w:i/>
          <w:sz w:val="24"/>
        </w:rPr>
        <w:t xml:space="preserve">специальности УГСН </w:t>
      </w:r>
      <w:r w:rsidRPr="00A862CB">
        <w:rPr>
          <w:i/>
          <w:color w:val="C00000"/>
          <w:sz w:val="24"/>
        </w:rPr>
        <w:t>для каждого уровня отдельно</w:t>
      </w:r>
      <w:r w:rsidRPr="007A1532">
        <w:rPr>
          <w:i/>
          <w:sz w:val="24"/>
        </w:rPr>
        <w:t xml:space="preserve">, формулируются на основе общепрофессиональных компетенций (ОПК) </w:t>
      </w:r>
      <w:r w:rsidRPr="007A375F">
        <w:rPr>
          <w:b/>
          <w:i/>
          <w:sz w:val="24"/>
        </w:rPr>
        <w:t>ранее утверждённых стандартов</w:t>
      </w:r>
      <w:r w:rsidRPr="007A1532">
        <w:rPr>
          <w:i/>
          <w:sz w:val="24"/>
        </w:rPr>
        <w:t xml:space="preserve"> (обеспечение преемственности) с учетом </w:t>
      </w:r>
      <w:r>
        <w:rPr>
          <w:i/>
          <w:sz w:val="24"/>
        </w:rPr>
        <w:t>переноса их части в базовые компетенции.</w:t>
      </w:r>
    </w:p>
    <w:p w:rsidR="005A1325" w:rsidRPr="00A862CB" w:rsidRDefault="00A862CB" w:rsidP="00A862CB">
      <w:pPr>
        <w:spacing w:after="0" w:line="30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Учитывая, что в п.</w:t>
      </w:r>
      <w:r w:rsidRPr="00A862CB">
        <w:rPr>
          <w:i/>
          <w:sz w:val="24"/>
        </w:rPr>
        <w:t xml:space="preserve">3.6. </w:t>
      </w:r>
      <w:r>
        <w:rPr>
          <w:i/>
          <w:sz w:val="24"/>
        </w:rPr>
        <w:t>проекта макета ФГОС ВО указано, что п</w:t>
      </w:r>
      <w:r w:rsidRPr="00A862CB">
        <w:rPr>
          <w:i/>
          <w:sz w:val="24"/>
        </w:rPr>
        <w:t xml:space="preserve">ри разработке образовательных программ Организация вправе </w:t>
      </w:r>
      <w:r w:rsidRPr="00A862CB">
        <w:rPr>
          <w:b/>
          <w:i/>
          <w:sz w:val="24"/>
        </w:rPr>
        <w:t>дополнить</w:t>
      </w:r>
      <w:r w:rsidRPr="00A862CB">
        <w:rPr>
          <w:i/>
          <w:sz w:val="24"/>
        </w:rPr>
        <w:t xml:space="preserve"> набор универсальных компетенций, базовых компетенций и </w:t>
      </w:r>
      <w:r w:rsidRPr="00A862CB">
        <w:rPr>
          <w:b/>
          <w:i/>
          <w:sz w:val="24"/>
        </w:rPr>
        <w:t>общепрофессиональных компетенций и (или) набор индикаторов указанных компетенций</w:t>
      </w:r>
      <w:r w:rsidRPr="00A862CB">
        <w:rPr>
          <w:i/>
          <w:sz w:val="24"/>
        </w:rPr>
        <w:t xml:space="preserve"> с учетом </w:t>
      </w:r>
      <w:r w:rsidRPr="00A862CB">
        <w:rPr>
          <w:b/>
          <w:i/>
          <w:sz w:val="24"/>
        </w:rPr>
        <w:t>направленности (профиля)/специализации образовательной программы</w:t>
      </w:r>
      <w:r w:rsidRPr="00A862CB">
        <w:rPr>
          <w:i/>
          <w:sz w:val="24"/>
        </w:rPr>
        <w:t xml:space="preserve">, а также приоритетов научно-технологического развития Российской Федерации и плана мероприятий по реализации Стратегии научно-технологического </w:t>
      </w:r>
      <w:r>
        <w:rPr>
          <w:i/>
          <w:sz w:val="24"/>
        </w:rPr>
        <w:t xml:space="preserve">развития Российской Федерации, </w:t>
      </w:r>
      <w:r w:rsidRPr="00A862CB">
        <w:rPr>
          <w:b/>
          <w:i/>
          <w:color w:val="C00000"/>
          <w:sz w:val="24"/>
        </w:rPr>
        <w:t>предлагается</w:t>
      </w:r>
      <w:r>
        <w:rPr>
          <w:i/>
          <w:sz w:val="24"/>
        </w:rPr>
        <w:t>:</w:t>
      </w:r>
    </w:p>
    <w:p w:rsidR="00A862CB" w:rsidRPr="00A862CB" w:rsidRDefault="00A862CB" w:rsidP="00B03315">
      <w:pPr>
        <w:spacing w:after="0" w:line="300" w:lineRule="auto"/>
        <w:ind w:firstLine="709"/>
        <w:rPr>
          <w:i/>
          <w:sz w:val="24"/>
        </w:rPr>
      </w:pPr>
      <w:r w:rsidRPr="00A862CB">
        <w:rPr>
          <w:i/>
          <w:sz w:val="24"/>
        </w:rPr>
        <w:t xml:space="preserve">1) сформулировать </w:t>
      </w:r>
      <w:r w:rsidRPr="005B26F7">
        <w:rPr>
          <w:b/>
          <w:i/>
          <w:sz w:val="24"/>
        </w:rPr>
        <w:t>сокращённый перечень общепрофессиональных компетенций</w:t>
      </w:r>
      <w:r w:rsidRPr="00A862CB">
        <w:rPr>
          <w:i/>
          <w:sz w:val="24"/>
        </w:rPr>
        <w:t>, единых для всего направления подготовки (Строительство / ЖКХ);</w:t>
      </w:r>
    </w:p>
    <w:p w:rsidR="005A1325" w:rsidRPr="00A862CB" w:rsidRDefault="00A862CB" w:rsidP="00B03315">
      <w:pPr>
        <w:spacing w:after="0" w:line="300" w:lineRule="auto"/>
        <w:ind w:firstLine="709"/>
        <w:rPr>
          <w:i/>
          <w:sz w:val="24"/>
        </w:rPr>
      </w:pPr>
      <w:r w:rsidRPr="00A862CB">
        <w:rPr>
          <w:i/>
          <w:sz w:val="24"/>
        </w:rPr>
        <w:t xml:space="preserve">2) дать предложения по перечню </w:t>
      </w:r>
      <w:r w:rsidRPr="00A862CB">
        <w:rPr>
          <w:b/>
          <w:i/>
          <w:sz w:val="24"/>
        </w:rPr>
        <w:t>дополнительных общепрофессиональных компетенций</w:t>
      </w:r>
      <w:r w:rsidRPr="00A862CB">
        <w:rPr>
          <w:i/>
          <w:sz w:val="24"/>
        </w:rPr>
        <w:t xml:space="preserve"> для конкретных профилей направлений (ПГС, </w:t>
      </w:r>
      <w:proofErr w:type="spellStart"/>
      <w:r w:rsidRPr="00A862CB">
        <w:rPr>
          <w:i/>
          <w:sz w:val="24"/>
        </w:rPr>
        <w:t>ВиВ</w:t>
      </w:r>
      <w:proofErr w:type="spellEnd"/>
      <w:r w:rsidRPr="00A862CB">
        <w:rPr>
          <w:i/>
          <w:sz w:val="24"/>
        </w:rPr>
        <w:t>, ТГВ, АД, ГСХ, ЭУН и пр.)</w:t>
      </w:r>
      <w:r w:rsidR="005B26F7">
        <w:rPr>
          <w:i/>
          <w:sz w:val="24"/>
        </w:rPr>
        <w:t xml:space="preserve"> – предложения рекомендательного характера (не войдут в стандарт).</w:t>
      </w:r>
    </w:p>
    <w:p w:rsidR="005A1325" w:rsidRDefault="005A1325" w:rsidP="00B03315">
      <w:pPr>
        <w:spacing w:after="0" w:line="300" w:lineRule="auto"/>
        <w:ind w:firstLine="709"/>
        <w:rPr>
          <w:sz w:val="24"/>
        </w:rPr>
      </w:pPr>
    </w:p>
    <w:p w:rsidR="009129BE" w:rsidRPr="00B03315" w:rsidRDefault="009129BE" w:rsidP="00B03315">
      <w:pPr>
        <w:spacing w:after="0" w:line="300" w:lineRule="auto"/>
        <w:ind w:firstLine="709"/>
        <w:rPr>
          <w:sz w:val="24"/>
        </w:rPr>
      </w:pPr>
    </w:p>
    <w:sectPr w:rsidR="009129BE" w:rsidRPr="00B03315" w:rsidSect="009129BE">
      <w:footerReference w:type="default" r:id="rId10"/>
      <w:pgSz w:w="11906" w:h="16838" w:code="9"/>
      <w:pgMar w:top="85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15" w:rsidRDefault="00B03315" w:rsidP="00B03315">
      <w:pPr>
        <w:spacing w:after="0" w:line="240" w:lineRule="auto"/>
      </w:pPr>
      <w:r>
        <w:separator/>
      </w:r>
    </w:p>
  </w:endnote>
  <w:endnote w:type="continuationSeparator" w:id="0">
    <w:p w:rsidR="00B03315" w:rsidRDefault="00B03315" w:rsidP="00B0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23297"/>
      <w:docPartObj>
        <w:docPartGallery w:val="Page Numbers (Bottom of Page)"/>
        <w:docPartUnique/>
      </w:docPartObj>
    </w:sdtPr>
    <w:sdtEndPr/>
    <w:sdtContent>
      <w:p w:rsidR="00B03315" w:rsidRPr="009129BE" w:rsidRDefault="009129BE" w:rsidP="009129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7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15" w:rsidRDefault="00B03315" w:rsidP="00B03315">
      <w:pPr>
        <w:spacing w:after="0" w:line="240" w:lineRule="auto"/>
      </w:pPr>
      <w:r>
        <w:separator/>
      </w:r>
    </w:p>
  </w:footnote>
  <w:footnote w:type="continuationSeparator" w:id="0">
    <w:p w:rsidR="00B03315" w:rsidRDefault="00B03315" w:rsidP="00B0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83BA0"/>
    <w:multiLevelType w:val="hybridMultilevel"/>
    <w:tmpl w:val="41EA2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15"/>
    <w:rsid w:val="00051FB4"/>
    <w:rsid w:val="0006658F"/>
    <w:rsid w:val="0009217A"/>
    <w:rsid w:val="000C4F54"/>
    <w:rsid w:val="0015487F"/>
    <w:rsid w:val="00270AD5"/>
    <w:rsid w:val="003C0259"/>
    <w:rsid w:val="0044067C"/>
    <w:rsid w:val="004F5726"/>
    <w:rsid w:val="005A1325"/>
    <w:rsid w:val="005B26F7"/>
    <w:rsid w:val="00774993"/>
    <w:rsid w:val="007A1532"/>
    <w:rsid w:val="007A375F"/>
    <w:rsid w:val="00855895"/>
    <w:rsid w:val="009129BE"/>
    <w:rsid w:val="009275A4"/>
    <w:rsid w:val="00937ECF"/>
    <w:rsid w:val="009979C0"/>
    <w:rsid w:val="00A1672A"/>
    <w:rsid w:val="00A862CB"/>
    <w:rsid w:val="00B0331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5F28-FAA5-4DB9-B8E4-FBB9DD4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315"/>
  </w:style>
  <w:style w:type="paragraph" w:styleId="a5">
    <w:name w:val="footer"/>
    <w:basedOn w:val="a"/>
    <w:link w:val="a6"/>
    <w:uiPriority w:val="99"/>
    <w:unhideWhenUsed/>
    <w:rsid w:val="00B0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315"/>
  </w:style>
  <w:style w:type="paragraph" w:styleId="a7">
    <w:name w:val="List Paragraph"/>
    <w:basedOn w:val="a"/>
    <w:uiPriority w:val="34"/>
    <w:qFormat/>
    <w:rsid w:val="00066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658F"/>
    <w:rPr>
      <w:color w:val="0563C1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4F57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5726"/>
    <w:rPr>
      <w:sz w:val="20"/>
      <w:szCs w:val="20"/>
    </w:rPr>
  </w:style>
  <w:style w:type="character" w:styleId="ab">
    <w:name w:val="annotation reference"/>
    <w:uiPriority w:val="99"/>
    <w:unhideWhenUsed/>
    <w:rsid w:val="004F572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F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5726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rsid w:val="0092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927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27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akovaOV@mg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gsu.ru/universityabout/UMO-ASV/um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+k7u6baTad9s2NG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Игнатьев</dc:creator>
  <cp:keywords/>
  <dc:description/>
  <cp:lastModifiedBy>Игнатьев Олег Владимирович</cp:lastModifiedBy>
  <cp:revision>7</cp:revision>
  <dcterms:created xsi:type="dcterms:W3CDTF">2023-02-19T16:47:00Z</dcterms:created>
  <dcterms:modified xsi:type="dcterms:W3CDTF">2023-02-20T09:51:00Z</dcterms:modified>
</cp:coreProperties>
</file>